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8B" w:rsidRDefault="00E26498" w:rsidP="00206B8B">
      <w:pPr>
        <w:pStyle w:val="Heading1"/>
        <w:jc w:val="left"/>
      </w:pPr>
      <w:r w:rsidRPr="00E26498">
        <w:t xml:space="preserve">Mini-Competition </w:t>
      </w:r>
      <w:r w:rsidR="00C1271E">
        <w:t>Checklist</w:t>
      </w:r>
      <w:r>
        <w:t xml:space="preserve"> </w:t>
      </w:r>
      <w:r w:rsidR="007A74F5">
        <w:t>– Professional Services (Lot1)</w:t>
      </w:r>
    </w:p>
    <w:p w:rsidR="00C1271E" w:rsidRDefault="00C1271E" w:rsidP="00C1271E">
      <w:pPr>
        <w:rPr>
          <w:lang w:val="en-US" w:eastAsia="en-GB"/>
        </w:rPr>
      </w:pPr>
    </w:p>
    <w:p w:rsidR="00C1271E" w:rsidRPr="00C1271E" w:rsidRDefault="00C1271E" w:rsidP="00C1271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C1271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Client Documents</w:t>
      </w:r>
    </w:p>
    <w:p w:rsidR="00C1271E" w:rsidRPr="00C1271E" w:rsidRDefault="00C1271E" w:rsidP="00C1271E">
      <w:pPr>
        <w:pStyle w:val="ListParagraph"/>
        <w:numPr>
          <w:ilvl w:val="0"/>
          <w:numId w:val="9"/>
        </w:numPr>
        <w:rPr>
          <w:lang w:val="en-US" w:eastAsia="en-GB"/>
        </w:rPr>
      </w:pPr>
      <w:r w:rsidRPr="00C1271E">
        <w:rPr>
          <w:lang w:val="en-US" w:eastAsia="en-GB"/>
        </w:rPr>
        <w:t>Invitation to a Mini Competition Tender</w:t>
      </w:r>
    </w:p>
    <w:p w:rsidR="00C1271E" w:rsidRDefault="00C1271E" w:rsidP="00C1271E">
      <w:pPr>
        <w:pStyle w:val="ListParagraph"/>
        <w:numPr>
          <w:ilvl w:val="1"/>
          <w:numId w:val="9"/>
        </w:numPr>
        <w:rPr>
          <w:lang w:val="en-US" w:eastAsia="en-GB"/>
        </w:rPr>
      </w:pPr>
      <w:r>
        <w:rPr>
          <w:lang w:val="en-US" w:eastAsia="en-GB"/>
        </w:rPr>
        <w:t>Annex A : Tender Assessment</w:t>
      </w:r>
    </w:p>
    <w:p w:rsidR="00C1271E" w:rsidRDefault="00C1271E" w:rsidP="00C1271E">
      <w:pPr>
        <w:pStyle w:val="ListParagraph"/>
        <w:numPr>
          <w:ilvl w:val="1"/>
          <w:numId w:val="9"/>
        </w:numPr>
        <w:rPr>
          <w:lang w:val="en-US" w:eastAsia="en-GB"/>
        </w:rPr>
      </w:pPr>
      <w:r>
        <w:rPr>
          <w:lang w:val="en-US" w:eastAsia="en-GB"/>
        </w:rPr>
        <w:t>Annex B : Quality Criteria and Marking</w:t>
      </w:r>
    </w:p>
    <w:p w:rsidR="00C1271E" w:rsidRDefault="00C1271E" w:rsidP="00C1271E">
      <w:pPr>
        <w:pStyle w:val="ListParagraph"/>
        <w:numPr>
          <w:ilvl w:val="1"/>
          <w:numId w:val="9"/>
        </w:numPr>
        <w:rPr>
          <w:lang w:val="en-US" w:eastAsia="en-GB"/>
        </w:rPr>
      </w:pPr>
      <w:r w:rsidRPr="00C1271E">
        <w:rPr>
          <w:lang w:val="en-US" w:eastAsia="en-GB"/>
        </w:rPr>
        <w:t>Annex C : Contract Data Part 1 &amp; Contract Data Part 2 (Blank)</w:t>
      </w:r>
    </w:p>
    <w:p w:rsidR="00C1271E" w:rsidRPr="00C1271E" w:rsidRDefault="00C1271E" w:rsidP="00C1271E">
      <w:pPr>
        <w:pStyle w:val="ListParagraph"/>
        <w:numPr>
          <w:ilvl w:val="1"/>
          <w:numId w:val="9"/>
        </w:numPr>
        <w:rPr>
          <w:lang w:val="en-US" w:eastAsia="en-GB"/>
        </w:rPr>
      </w:pPr>
      <w:r>
        <w:rPr>
          <w:lang w:val="en-US" w:eastAsia="en-GB"/>
        </w:rPr>
        <w:t>Annex D : Form of Tender</w:t>
      </w:r>
    </w:p>
    <w:p w:rsidR="00C1271E" w:rsidRPr="00C1271E" w:rsidRDefault="00C1271E" w:rsidP="00C1271E">
      <w:pPr>
        <w:pStyle w:val="ListParagraph"/>
        <w:numPr>
          <w:ilvl w:val="0"/>
          <w:numId w:val="9"/>
        </w:numPr>
        <w:rPr>
          <w:lang w:val="en-US" w:eastAsia="en-GB"/>
        </w:rPr>
      </w:pPr>
      <w:r w:rsidRPr="00C1271E">
        <w:rPr>
          <w:lang w:val="en-US" w:eastAsia="en-GB"/>
        </w:rPr>
        <w:t>Scope</w:t>
      </w:r>
    </w:p>
    <w:p w:rsidR="00C1271E" w:rsidRPr="00C1271E" w:rsidRDefault="00C1271E" w:rsidP="00C1271E">
      <w:pPr>
        <w:pStyle w:val="ListParagraph"/>
        <w:numPr>
          <w:ilvl w:val="0"/>
          <w:numId w:val="9"/>
        </w:numPr>
        <w:rPr>
          <w:lang w:val="en-US" w:eastAsia="en-GB"/>
        </w:rPr>
      </w:pPr>
      <w:r>
        <w:rPr>
          <w:lang w:val="en-US" w:eastAsia="en-GB"/>
        </w:rPr>
        <w:t xml:space="preserve">Relevant </w:t>
      </w:r>
      <w:bookmarkStart w:id="0" w:name="_GoBack"/>
      <w:bookmarkEnd w:id="0"/>
      <w:r w:rsidRPr="00C1271E">
        <w:rPr>
          <w:lang w:val="en-US" w:eastAsia="en-GB"/>
        </w:rPr>
        <w:t>Technical Information</w:t>
      </w:r>
    </w:p>
    <w:p w:rsidR="00C1271E" w:rsidRDefault="00C1271E" w:rsidP="00C1271E">
      <w:pPr>
        <w:rPr>
          <w:lang w:val="en-US" w:eastAsia="en-GB"/>
        </w:rPr>
      </w:pPr>
    </w:p>
    <w:p w:rsidR="00C1271E" w:rsidRPr="00C1271E" w:rsidRDefault="00C1271E" w:rsidP="00C1271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C1271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Supplier Documents</w:t>
      </w:r>
    </w:p>
    <w:p w:rsidR="00C1271E" w:rsidRPr="00C1271E" w:rsidRDefault="00C1271E" w:rsidP="00C1271E">
      <w:pPr>
        <w:pStyle w:val="ListParagraph"/>
        <w:numPr>
          <w:ilvl w:val="0"/>
          <w:numId w:val="10"/>
        </w:numPr>
        <w:rPr>
          <w:lang w:val="en-US" w:eastAsia="en-GB"/>
        </w:rPr>
      </w:pPr>
      <w:r w:rsidRPr="00C1271E">
        <w:rPr>
          <w:lang w:val="en-US" w:eastAsia="en-GB"/>
        </w:rPr>
        <w:t xml:space="preserve">Completed </w:t>
      </w:r>
      <w:r>
        <w:rPr>
          <w:lang w:val="en-US" w:eastAsia="en-GB"/>
        </w:rPr>
        <w:t>F</w:t>
      </w:r>
      <w:r w:rsidRPr="00C1271E">
        <w:rPr>
          <w:lang w:val="en-US" w:eastAsia="en-GB"/>
        </w:rPr>
        <w:t xml:space="preserve">orm of </w:t>
      </w:r>
      <w:r>
        <w:rPr>
          <w:lang w:val="en-US" w:eastAsia="en-GB"/>
        </w:rPr>
        <w:t>T</w:t>
      </w:r>
      <w:r w:rsidRPr="00C1271E">
        <w:rPr>
          <w:lang w:val="en-US" w:eastAsia="en-GB"/>
        </w:rPr>
        <w:t>ender</w:t>
      </w:r>
    </w:p>
    <w:p w:rsidR="00C1271E" w:rsidRPr="00C1271E" w:rsidRDefault="00C1271E" w:rsidP="00C1271E">
      <w:pPr>
        <w:pStyle w:val="ListParagraph"/>
        <w:numPr>
          <w:ilvl w:val="0"/>
          <w:numId w:val="10"/>
        </w:numPr>
        <w:rPr>
          <w:lang w:val="en-US" w:eastAsia="en-GB"/>
        </w:rPr>
      </w:pPr>
      <w:r w:rsidRPr="00C1271E">
        <w:rPr>
          <w:lang w:val="en-US" w:eastAsia="en-GB"/>
        </w:rPr>
        <w:t>Contract Data Part 2</w:t>
      </w:r>
    </w:p>
    <w:p w:rsidR="00C1271E" w:rsidRPr="00C1271E" w:rsidRDefault="00C1271E" w:rsidP="00C1271E">
      <w:pPr>
        <w:pStyle w:val="ListParagraph"/>
        <w:numPr>
          <w:ilvl w:val="0"/>
          <w:numId w:val="10"/>
        </w:numPr>
        <w:rPr>
          <w:lang w:val="en-US" w:eastAsia="en-GB"/>
        </w:rPr>
      </w:pPr>
      <w:r w:rsidRPr="00C1271E">
        <w:rPr>
          <w:lang w:val="en-US" w:eastAsia="en-GB"/>
        </w:rPr>
        <w:t>Quality responses (if applicable)</w:t>
      </w:r>
    </w:p>
    <w:p w:rsidR="00C1271E" w:rsidRDefault="00C1271E" w:rsidP="00C1271E">
      <w:pPr>
        <w:pStyle w:val="ListParagraph"/>
        <w:numPr>
          <w:ilvl w:val="0"/>
          <w:numId w:val="10"/>
        </w:numPr>
        <w:rPr>
          <w:lang w:val="en-US" w:eastAsia="en-GB"/>
        </w:rPr>
      </w:pPr>
      <w:r w:rsidRPr="00C1271E">
        <w:rPr>
          <w:lang w:val="en-US" w:eastAsia="en-GB"/>
        </w:rPr>
        <w:t>Pricing document (if applicable)</w:t>
      </w:r>
    </w:p>
    <w:p w:rsidR="00C1271E" w:rsidRDefault="00C1271E" w:rsidP="00C1271E">
      <w:pPr>
        <w:pStyle w:val="ListParagraph"/>
        <w:numPr>
          <w:ilvl w:val="0"/>
          <w:numId w:val="10"/>
        </w:numPr>
        <w:rPr>
          <w:lang w:val="en-US" w:eastAsia="en-GB"/>
        </w:rPr>
      </w:pPr>
      <w:r>
        <w:rPr>
          <w:lang w:val="en-US" w:eastAsia="en-GB"/>
        </w:rPr>
        <w:t>Other documents as required by the contract (e.g. ultimate parent company guarantee, performance bond, etc.)</w:t>
      </w:r>
    </w:p>
    <w:p w:rsidR="00C1271E" w:rsidRPr="00C1271E" w:rsidRDefault="00C1271E" w:rsidP="00C1271E">
      <w:pPr>
        <w:pStyle w:val="ListParagraph"/>
        <w:rPr>
          <w:lang w:val="en-US" w:eastAsia="en-GB"/>
        </w:rPr>
      </w:pPr>
    </w:p>
    <w:p w:rsidR="00C1271E" w:rsidRDefault="00C1271E" w:rsidP="00C1271E">
      <w:pPr>
        <w:rPr>
          <w:lang w:val="en-US" w:eastAsia="en-GB"/>
        </w:rPr>
      </w:pPr>
    </w:p>
    <w:p w:rsidR="00C1271E" w:rsidRPr="00C1271E" w:rsidRDefault="00C1271E" w:rsidP="00C1271E">
      <w:pPr>
        <w:rPr>
          <w:lang w:val="en-US" w:eastAsia="en-GB"/>
        </w:rPr>
      </w:pPr>
    </w:p>
    <w:sectPr w:rsidR="00C1271E" w:rsidRPr="00C127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A8F" w:rsidRDefault="00F74A8F" w:rsidP="006E1998">
      <w:pPr>
        <w:spacing w:after="0" w:line="240" w:lineRule="auto"/>
      </w:pPr>
      <w:r>
        <w:separator/>
      </w:r>
    </w:p>
  </w:endnote>
  <w:endnote w:type="continuationSeparator" w:id="0">
    <w:p w:rsidR="00F74A8F" w:rsidRDefault="00F74A8F" w:rsidP="006E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8F" w:rsidRDefault="00F74A8F" w:rsidP="006E199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-13970</wp:posOffset>
              </wp:positionV>
              <wp:extent cx="57912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CDA51C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1.1pt" to="458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1271E">
      <w:fldChar w:fldCharType="begin"/>
    </w:r>
    <w:r w:rsidR="00C1271E">
      <w:instrText xml:space="preserve"> NUMPAGES   \* MERGEFORMAT </w:instrText>
    </w:r>
    <w:r w:rsidR="00C1271E">
      <w:fldChar w:fldCharType="separate"/>
    </w:r>
    <w:r>
      <w:rPr>
        <w:noProof/>
      </w:rPr>
      <w:t>2</w:t>
    </w:r>
    <w:r w:rsidR="00C1271E">
      <w:rPr>
        <w:noProof/>
      </w:rPr>
      <w:fldChar w:fldCharType="end"/>
    </w:r>
  </w:p>
  <w:p w:rsidR="00F74A8F" w:rsidRDefault="00F74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A8F" w:rsidRDefault="00F74A8F" w:rsidP="006E1998">
      <w:pPr>
        <w:spacing w:after="0" w:line="240" w:lineRule="auto"/>
      </w:pPr>
      <w:r>
        <w:separator/>
      </w:r>
    </w:p>
  </w:footnote>
  <w:footnote w:type="continuationSeparator" w:id="0">
    <w:p w:rsidR="00F74A8F" w:rsidRDefault="00F74A8F" w:rsidP="006E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8F" w:rsidRPr="00E76912" w:rsidRDefault="00F74A8F" w:rsidP="006E1998">
    <w:pPr>
      <w:pStyle w:val="Title"/>
      <w:tabs>
        <w:tab w:val="left" w:pos="234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2B3EF85C" wp14:editId="29CAB724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096645" cy="450850"/>
          <wp:effectExtent l="0" t="0" r="8255" b="6350"/>
          <wp:wrapNone/>
          <wp:docPr id="5" name="Objec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912">
      <w:rPr>
        <w:rFonts w:cs="Arial"/>
        <w:b w:val="0"/>
        <w:sz w:val="16"/>
        <w:szCs w:val="16"/>
      </w:rPr>
      <w:t>MIDLANDS HIGHWAY ALLIANCE</w:t>
    </w:r>
    <w:r w:rsidRPr="00E76912">
      <w:rPr>
        <w:rFonts w:cs="Arial"/>
        <w:b w:val="0"/>
        <w:sz w:val="16"/>
        <w:szCs w:val="16"/>
      </w:rPr>
      <w:tab/>
    </w:r>
  </w:p>
  <w:p w:rsidR="00F74A8F" w:rsidRPr="00E76912" w:rsidRDefault="00F74A8F" w:rsidP="006E1998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sz w:val="16"/>
        <w:szCs w:val="16"/>
      </w:rPr>
      <w:t xml:space="preserve">PROFESSIONAL SERVICES PARTNERSHIP </w:t>
    </w:r>
  </w:p>
  <w:p w:rsidR="00F74A8F" w:rsidRPr="00E76912" w:rsidRDefault="00F74A8F" w:rsidP="006E1998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2"/>
        <w:szCs w:val="12"/>
      </w:rPr>
    </w:pPr>
  </w:p>
  <w:p w:rsidR="00F74A8F" w:rsidRPr="00E76912" w:rsidRDefault="00F74A8F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5"/>
      </w:rPr>
    </w:pPr>
    <w:r w:rsidRPr="00E26498">
      <w:rPr>
        <w:rFonts w:ascii="Arial" w:hAnsi="Arial" w:cs="Arial"/>
        <w:sz w:val="16"/>
        <w:szCs w:val="15"/>
      </w:rPr>
      <w:t xml:space="preserve">Mini-Competition </w:t>
    </w:r>
    <w:r w:rsidR="00C1271E">
      <w:rPr>
        <w:rFonts w:ascii="Arial" w:hAnsi="Arial" w:cs="Arial"/>
        <w:sz w:val="16"/>
        <w:szCs w:val="15"/>
      </w:rPr>
      <w:t>Checklist</w:t>
    </w:r>
    <w:r w:rsidRPr="00E26498">
      <w:rPr>
        <w:rFonts w:ascii="Arial" w:hAnsi="Arial" w:cs="Arial"/>
        <w:sz w:val="16"/>
        <w:szCs w:val="15"/>
      </w:rPr>
      <w:t xml:space="preserve"> </w:t>
    </w:r>
    <w:r>
      <w:rPr>
        <w:rFonts w:ascii="Arial" w:hAnsi="Arial" w:cs="Arial"/>
        <w:sz w:val="16"/>
        <w:szCs w:val="15"/>
      </w:rPr>
      <w:t>– Lot1</w:t>
    </w:r>
    <w:r>
      <w:rPr>
        <w:rFonts w:ascii="Arial" w:hAnsi="Arial" w:cs="Arial"/>
        <w:sz w:val="16"/>
        <w:szCs w:val="15"/>
      </w:rPr>
      <w:tab/>
      <w:t xml:space="preserve">     </w:t>
    </w:r>
  </w:p>
  <w:p w:rsidR="00F74A8F" w:rsidRPr="00E76912" w:rsidRDefault="00F74A8F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:rsidR="00F74A8F" w:rsidRDefault="00F74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44B"/>
    <w:multiLevelType w:val="hybridMultilevel"/>
    <w:tmpl w:val="9BDCE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6AF"/>
    <w:multiLevelType w:val="hybridMultilevel"/>
    <w:tmpl w:val="69FE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805"/>
    <w:multiLevelType w:val="hybridMultilevel"/>
    <w:tmpl w:val="2786C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42"/>
    <w:multiLevelType w:val="hybridMultilevel"/>
    <w:tmpl w:val="3D149796"/>
    <w:lvl w:ilvl="0" w:tplc="0CEE6DCE">
      <w:start w:val="1"/>
      <w:numFmt w:val="lowerLetter"/>
      <w:lvlText w:val="%1)"/>
      <w:lvlJc w:val="left"/>
      <w:pPr>
        <w:tabs>
          <w:tab w:val="num" w:pos="2257"/>
        </w:tabs>
        <w:ind w:left="225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  <w:rPr>
        <w:rFonts w:cs="Times New Roman"/>
      </w:rPr>
    </w:lvl>
  </w:abstractNum>
  <w:abstractNum w:abstractNumId="4" w15:restartNumberingAfterBreak="0">
    <w:nsid w:val="2EEF451E"/>
    <w:multiLevelType w:val="hybridMultilevel"/>
    <w:tmpl w:val="BACCB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684E"/>
    <w:multiLevelType w:val="hybridMultilevel"/>
    <w:tmpl w:val="729C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D41F1"/>
    <w:multiLevelType w:val="hybridMultilevel"/>
    <w:tmpl w:val="32AA18E4"/>
    <w:lvl w:ilvl="0" w:tplc="08090001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29D31D7"/>
    <w:multiLevelType w:val="multilevel"/>
    <w:tmpl w:val="367C79F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504" w:hanging="794"/>
      </w:pPr>
      <w:rPr>
        <w:rFonts w:ascii="Arial" w:hAnsi="Arial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95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76561501"/>
    <w:multiLevelType w:val="hybridMultilevel"/>
    <w:tmpl w:val="EC1C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65F86"/>
    <w:multiLevelType w:val="multilevel"/>
    <w:tmpl w:val="2DEE522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 Bold" w:hAnsi="Arial Bold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8B"/>
    <w:rsid w:val="00053B9E"/>
    <w:rsid w:val="000776B5"/>
    <w:rsid w:val="00123996"/>
    <w:rsid w:val="00154E8E"/>
    <w:rsid w:val="0017156B"/>
    <w:rsid w:val="001D01CE"/>
    <w:rsid w:val="00206B8B"/>
    <w:rsid w:val="00214DC4"/>
    <w:rsid w:val="002230D1"/>
    <w:rsid w:val="002470EA"/>
    <w:rsid w:val="00255154"/>
    <w:rsid w:val="002A22F5"/>
    <w:rsid w:val="002B02E1"/>
    <w:rsid w:val="002D386D"/>
    <w:rsid w:val="002F5B06"/>
    <w:rsid w:val="003B3616"/>
    <w:rsid w:val="003C054F"/>
    <w:rsid w:val="00490D22"/>
    <w:rsid w:val="004B114D"/>
    <w:rsid w:val="00532652"/>
    <w:rsid w:val="005D4590"/>
    <w:rsid w:val="005E288E"/>
    <w:rsid w:val="00631444"/>
    <w:rsid w:val="00642AB7"/>
    <w:rsid w:val="00660685"/>
    <w:rsid w:val="006E1998"/>
    <w:rsid w:val="00740C57"/>
    <w:rsid w:val="00761CE0"/>
    <w:rsid w:val="007A74F5"/>
    <w:rsid w:val="00871554"/>
    <w:rsid w:val="0087346A"/>
    <w:rsid w:val="00887238"/>
    <w:rsid w:val="008F3022"/>
    <w:rsid w:val="00910A79"/>
    <w:rsid w:val="00A62CEF"/>
    <w:rsid w:val="00AD784A"/>
    <w:rsid w:val="00B16BE0"/>
    <w:rsid w:val="00B649A9"/>
    <w:rsid w:val="00B67B56"/>
    <w:rsid w:val="00BD284D"/>
    <w:rsid w:val="00C1271E"/>
    <w:rsid w:val="00CC7393"/>
    <w:rsid w:val="00CF0B23"/>
    <w:rsid w:val="00D2068C"/>
    <w:rsid w:val="00D840AF"/>
    <w:rsid w:val="00E16BE6"/>
    <w:rsid w:val="00E26498"/>
    <w:rsid w:val="00EE7A3D"/>
    <w:rsid w:val="00F04F25"/>
    <w:rsid w:val="00F24033"/>
    <w:rsid w:val="00F314E7"/>
    <w:rsid w:val="00F37316"/>
    <w:rsid w:val="00F543F5"/>
    <w:rsid w:val="00F74A8F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1ADE8F"/>
  <w15:chartTrackingRefBased/>
  <w15:docId w15:val="{88EFA407-E15A-44BB-B653-09E3107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B8B"/>
    <w:pPr>
      <w:keepNext/>
      <w:widowControl w:val="0"/>
      <w:tabs>
        <w:tab w:val="center" w:pos="4452"/>
      </w:tabs>
      <w:suppressAutoHyphens/>
      <w:snapToGrid w:val="0"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74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6B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06B8B"/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206B8B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</w:rPr>
  </w:style>
  <w:style w:type="character" w:customStyle="1" w:styleId="TitleChar">
    <w:name w:val="Title Char"/>
    <w:basedOn w:val="DefaultParagraphFont"/>
    <w:link w:val="Title"/>
    <w:rsid w:val="00206B8B"/>
    <w:rPr>
      <w:rFonts w:ascii="Arial" w:eastAsia="Times New Roman" w:hAnsi="Arial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rsid w:val="00206B8B"/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table" w:styleId="TableGrid">
    <w:name w:val="Table Grid"/>
    <w:basedOn w:val="TableNormal"/>
    <w:rsid w:val="00910A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98"/>
  </w:style>
  <w:style w:type="paragraph" w:styleId="ListParagraph">
    <w:name w:val="List Paragraph"/>
    <w:basedOn w:val="Normal"/>
    <w:uiPriority w:val="34"/>
    <w:qFormat/>
    <w:rsid w:val="00AD784A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314E7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74F5"/>
    <w:pPr>
      <w:spacing w:after="0" w:line="240" w:lineRule="auto"/>
      <w:ind w:left="426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74F5"/>
    <w:rPr>
      <w:rFonts w:ascii="Arial" w:eastAsia="Times New Roman" w:hAnsi="Arial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551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154"/>
    <w:rPr>
      <w:rFonts w:ascii="Arial" w:eastAsia="Times New Roman" w:hAnsi="Arial" w:cs="Times New Roman"/>
      <w:snapToGrid w:val="0"/>
      <w:szCs w:val="20"/>
    </w:rPr>
  </w:style>
  <w:style w:type="paragraph" w:customStyle="1" w:styleId="Bodysubclause">
    <w:name w:val="Body  sub clause"/>
    <w:basedOn w:val="Normal"/>
    <w:rsid w:val="00255154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1">
    <w:name w:val="Body Text 1"/>
    <w:basedOn w:val="Normal"/>
    <w:rsid w:val="00F74A8F"/>
    <w:pPr>
      <w:tabs>
        <w:tab w:val="num" w:pos="1504"/>
        <w:tab w:val="left" w:pos="2340"/>
        <w:tab w:val="left" w:pos="3060"/>
      </w:tabs>
      <w:spacing w:after="120" w:line="264" w:lineRule="auto"/>
      <w:ind w:left="1504" w:hanging="794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CE91-712D-475C-9109-63FDBB10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Yeoman, Andrew</dc:creator>
  <cp:keywords/>
  <dc:description/>
  <cp:lastModifiedBy>Yeoman, Andrew</cp:lastModifiedBy>
  <cp:revision>3</cp:revision>
  <cp:lastPrinted>2019-06-04T13:34:00Z</cp:lastPrinted>
  <dcterms:created xsi:type="dcterms:W3CDTF">2019-06-17T15:33:00Z</dcterms:created>
  <dcterms:modified xsi:type="dcterms:W3CDTF">2019-06-17T15:41:00Z</dcterms:modified>
</cp:coreProperties>
</file>