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0FD77" w14:textId="1F15D6F6" w:rsidR="00D71C4A" w:rsidRDefault="76F67602" w:rsidP="006F3312">
      <w:pPr>
        <w:pStyle w:val="Heading2"/>
        <w:numPr>
          <w:ilvl w:val="1"/>
          <w:numId w:val="0"/>
        </w:numPr>
        <w:ind w:left="794" w:hanging="794"/>
        <w:jc w:val="left"/>
      </w:pPr>
      <w:r>
        <w:t xml:space="preserve">PSP 4 FRAMEWORK INFORMATION - </w:t>
      </w:r>
      <w:r w:rsidR="592F373A">
        <w:t>ANNEX B</w:t>
      </w:r>
    </w:p>
    <w:p w14:paraId="3B8514CA" w14:textId="7D24DBA3" w:rsidR="00D71C4A" w:rsidRDefault="00D71C4A" w:rsidP="006D05AA">
      <w:pPr>
        <w:pStyle w:val="Heading2"/>
        <w:numPr>
          <w:ilvl w:val="1"/>
          <w:numId w:val="0"/>
        </w:numPr>
        <w:ind w:firstLine="720"/>
        <w:jc w:val="left"/>
      </w:pPr>
    </w:p>
    <w:p w14:paraId="24F781E0" w14:textId="14CD4B82" w:rsidR="00D71C4A" w:rsidRDefault="00D71C4A" w:rsidP="006F3312">
      <w:pPr>
        <w:pStyle w:val="Heading2"/>
        <w:numPr>
          <w:ilvl w:val="1"/>
          <w:numId w:val="0"/>
        </w:numPr>
        <w:ind w:left="794" w:hanging="794"/>
        <w:jc w:val="left"/>
      </w:pPr>
      <w:r>
        <w:t xml:space="preserve">SELECTION PROCEDURE </w:t>
      </w:r>
    </w:p>
    <w:p w14:paraId="463E2705" w14:textId="77777777" w:rsidR="00D71C4A" w:rsidRDefault="00D71C4A" w:rsidP="00D71C4A">
      <w:pPr>
        <w:pStyle w:val="BodyTextIndent"/>
        <w:ind w:left="794"/>
        <w:jc w:val="both"/>
        <w:rPr>
          <w:rFonts w:cs="Arial"/>
          <w:sz w:val="22"/>
          <w:szCs w:val="22"/>
        </w:rPr>
      </w:pPr>
    </w:p>
    <w:p w14:paraId="6EA8B657" w14:textId="2220CC69" w:rsidR="00285BDF" w:rsidRDefault="006F3312" w:rsidP="006F3312">
      <w:pPr>
        <w:pStyle w:val="BodyTextIndent"/>
        <w:ind w:left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1.</w:t>
      </w:r>
      <w:r>
        <w:rPr>
          <w:rFonts w:cs="Arial"/>
          <w:sz w:val="22"/>
          <w:szCs w:val="22"/>
        </w:rPr>
        <w:tab/>
      </w:r>
      <w:r w:rsidR="00D71C4A">
        <w:rPr>
          <w:rFonts w:cs="Arial"/>
          <w:sz w:val="22"/>
          <w:szCs w:val="22"/>
        </w:rPr>
        <w:t xml:space="preserve">General </w:t>
      </w:r>
      <w:r w:rsidR="00074693">
        <w:rPr>
          <w:rFonts w:cs="Arial"/>
          <w:sz w:val="22"/>
          <w:szCs w:val="22"/>
        </w:rPr>
        <w:t xml:space="preserve">– Applicable to </w:t>
      </w:r>
      <w:r w:rsidR="00074693" w:rsidRPr="00074693">
        <w:rPr>
          <w:sz w:val="22"/>
          <w:szCs w:val="22"/>
        </w:rPr>
        <w:t>Both Lots</w:t>
      </w:r>
    </w:p>
    <w:p w14:paraId="079EB20F" w14:textId="77777777" w:rsidR="00285BDF" w:rsidRDefault="00285BDF" w:rsidP="00D71C4A">
      <w:pPr>
        <w:pStyle w:val="BodyTextIndent"/>
        <w:ind w:left="720" w:hanging="720"/>
        <w:rPr>
          <w:rFonts w:cs="Arial"/>
          <w:sz w:val="22"/>
          <w:szCs w:val="22"/>
        </w:rPr>
      </w:pPr>
    </w:p>
    <w:p w14:paraId="69A11997" w14:textId="1AB95BD8" w:rsidR="001F2A5F" w:rsidRDefault="006F3312" w:rsidP="006F3312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1.1</w:t>
      </w:r>
      <w:r>
        <w:rPr>
          <w:rFonts w:cs="Arial"/>
          <w:b w:val="0"/>
          <w:sz w:val="22"/>
          <w:szCs w:val="22"/>
        </w:rPr>
        <w:tab/>
      </w:r>
      <w:r w:rsidR="00D71C4A">
        <w:rPr>
          <w:rFonts w:cs="Arial"/>
          <w:b w:val="0"/>
          <w:sz w:val="22"/>
          <w:szCs w:val="22"/>
        </w:rPr>
        <w:t xml:space="preserve">Once the successful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>
        <w:rPr>
          <w:rFonts w:cs="Arial"/>
          <w:b w:val="0"/>
          <w:i/>
          <w:sz w:val="22"/>
          <w:szCs w:val="22"/>
        </w:rPr>
        <w:t>s</w:t>
      </w:r>
      <w:r w:rsidR="00D71C4A">
        <w:rPr>
          <w:rFonts w:cs="Arial"/>
          <w:b w:val="0"/>
          <w:sz w:val="22"/>
          <w:szCs w:val="22"/>
        </w:rPr>
        <w:t xml:space="preserve"> are appointed to the Framework Agreement, secondary selection procedures are required to award specific Orders.</w:t>
      </w:r>
    </w:p>
    <w:p w14:paraId="46E0CEBC" w14:textId="77777777" w:rsidR="001F2A5F" w:rsidRDefault="001F2A5F" w:rsidP="006F3312">
      <w:pPr>
        <w:pStyle w:val="BodyTextIndent"/>
        <w:ind w:left="360"/>
        <w:rPr>
          <w:rFonts w:cs="Arial"/>
          <w:b w:val="0"/>
          <w:sz w:val="22"/>
          <w:szCs w:val="22"/>
        </w:rPr>
      </w:pPr>
    </w:p>
    <w:p w14:paraId="40635FF9" w14:textId="54053733" w:rsidR="000E3820" w:rsidRDefault="006F3312" w:rsidP="006F3312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1.2</w:t>
      </w:r>
      <w:r>
        <w:rPr>
          <w:rFonts w:cs="Arial"/>
          <w:b w:val="0"/>
          <w:sz w:val="22"/>
          <w:szCs w:val="22"/>
        </w:rPr>
        <w:tab/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001F2A5F" w:rsidDel="00112FF2">
        <w:rPr>
          <w:rFonts w:cs="Arial"/>
          <w:b w:val="0"/>
          <w:sz w:val="22"/>
          <w:szCs w:val="22"/>
        </w:rPr>
        <w:t>s</w:t>
      </w:r>
      <w:r w:rsidR="00D71C4A" w:rsidRPr="001F2A5F">
        <w:rPr>
          <w:rFonts w:cs="Arial"/>
          <w:b w:val="0"/>
          <w:sz w:val="22"/>
          <w:szCs w:val="22"/>
        </w:rPr>
        <w:t xml:space="preserve"> are required to accept all Orders issued by </w:t>
      </w:r>
      <w:r w:rsidR="00D71C4A" w:rsidRPr="0022556C">
        <w:rPr>
          <w:rFonts w:cs="Arial"/>
          <w:b w:val="0"/>
          <w:i/>
          <w:iCs/>
          <w:sz w:val="22"/>
          <w:szCs w:val="22"/>
        </w:rPr>
        <w:t>Clients</w:t>
      </w:r>
      <w:r w:rsidR="00D71C4A" w:rsidRPr="001F2A5F">
        <w:rPr>
          <w:rFonts w:cs="Arial"/>
          <w:b w:val="0"/>
          <w:sz w:val="22"/>
          <w:szCs w:val="22"/>
        </w:rPr>
        <w:t xml:space="preserve">, except in exceptional circumstances. </w:t>
      </w:r>
      <w:r w:rsidR="002D5AAC">
        <w:rPr>
          <w:rFonts w:cs="Arial"/>
          <w:b w:val="0"/>
          <w:sz w:val="22"/>
          <w:szCs w:val="22"/>
        </w:rPr>
        <w:t>Continued failure to respond to orders may lead to disqualification of a Supplier from taking part in future selection procedures.</w:t>
      </w:r>
    </w:p>
    <w:p w14:paraId="3F65B923" w14:textId="77777777" w:rsidR="000E3820" w:rsidRDefault="000E3820" w:rsidP="006F3312">
      <w:pPr>
        <w:pStyle w:val="ListParagraph"/>
        <w:ind w:left="0"/>
        <w:rPr>
          <w:rFonts w:cs="Arial"/>
          <w:b/>
          <w:sz w:val="22"/>
          <w:szCs w:val="22"/>
        </w:rPr>
      </w:pPr>
    </w:p>
    <w:p w14:paraId="58DF00F5" w14:textId="1EF94694" w:rsidR="00C44C22" w:rsidRDefault="006F3312" w:rsidP="006F3312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1.3</w:t>
      </w:r>
      <w:r>
        <w:rPr>
          <w:rFonts w:cs="Arial"/>
          <w:b w:val="0"/>
          <w:sz w:val="22"/>
          <w:szCs w:val="22"/>
        </w:rPr>
        <w:tab/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000E3820" w:rsidDel="00112FF2">
        <w:rPr>
          <w:rFonts w:cs="Arial"/>
          <w:b w:val="0"/>
          <w:sz w:val="22"/>
          <w:szCs w:val="22"/>
        </w:rPr>
        <w:t>s</w:t>
      </w:r>
      <w:r w:rsidR="00D71C4A" w:rsidRPr="000E3820">
        <w:rPr>
          <w:rFonts w:cs="Arial"/>
          <w:b w:val="0"/>
          <w:sz w:val="22"/>
          <w:szCs w:val="22"/>
        </w:rPr>
        <w:t xml:space="preserve"> who wish to reject the Order in accordance with </w:t>
      </w:r>
      <w:r w:rsidR="000E3820">
        <w:rPr>
          <w:rFonts w:cs="Arial"/>
          <w:b w:val="0"/>
          <w:sz w:val="22"/>
          <w:szCs w:val="22"/>
        </w:rPr>
        <w:t>1</w:t>
      </w:r>
      <w:r w:rsidR="00D71C4A" w:rsidRPr="000E3820">
        <w:rPr>
          <w:rFonts w:cs="Arial"/>
          <w:b w:val="0"/>
          <w:sz w:val="22"/>
          <w:szCs w:val="22"/>
        </w:rPr>
        <w:t xml:space="preserve">.2, must provide a written explanation to 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000E3820">
        <w:rPr>
          <w:rFonts w:cs="Arial"/>
          <w:b w:val="0"/>
          <w:sz w:val="22"/>
          <w:szCs w:val="22"/>
        </w:rPr>
        <w:t xml:space="preserve">and </w:t>
      </w:r>
      <w:r w:rsidR="000E3820">
        <w:rPr>
          <w:rFonts w:cs="Arial"/>
          <w:b w:val="0"/>
          <w:sz w:val="22"/>
          <w:szCs w:val="22"/>
        </w:rPr>
        <w:t xml:space="preserve">Framework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0E3820">
        <w:rPr>
          <w:rFonts w:cs="Arial"/>
          <w:b w:val="0"/>
          <w:sz w:val="22"/>
          <w:szCs w:val="22"/>
        </w:rPr>
        <w:t xml:space="preserve">explaining why they are unable to fulfil the Order. This explanation must be provided within 48 hours of the proposed award, unless agreed by exception with the </w:t>
      </w:r>
      <w:r w:rsidR="00D71C4A" w:rsidRPr="000E3820">
        <w:rPr>
          <w:rFonts w:cs="Arial"/>
          <w:b w:val="0"/>
          <w:i/>
          <w:iCs/>
          <w:sz w:val="22"/>
          <w:szCs w:val="22"/>
        </w:rPr>
        <w:t>Client</w:t>
      </w:r>
      <w:r w:rsidR="00D71C4A" w:rsidRPr="000E3820">
        <w:rPr>
          <w:rFonts w:cs="Arial"/>
          <w:b w:val="0"/>
          <w:sz w:val="22"/>
          <w:szCs w:val="22"/>
        </w:rPr>
        <w:t xml:space="preserve">. </w:t>
      </w:r>
    </w:p>
    <w:p w14:paraId="7E34A7EB" w14:textId="77777777" w:rsidR="00C44C22" w:rsidRDefault="00C44C22" w:rsidP="0022556C">
      <w:pPr>
        <w:pStyle w:val="ListParagraph"/>
        <w:ind w:left="0"/>
        <w:rPr>
          <w:rFonts w:cs="Arial"/>
          <w:sz w:val="22"/>
          <w:szCs w:val="22"/>
        </w:rPr>
      </w:pPr>
    </w:p>
    <w:p w14:paraId="65796C5E" w14:textId="5C155409" w:rsidR="00D71C4A" w:rsidRDefault="006F3312" w:rsidP="006F3312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1.4</w:t>
      </w:r>
      <w:r>
        <w:rPr>
          <w:rFonts w:cs="Arial"/>
          <w:b w:val="0"/>
          <w:sz w:val="22"/>
          <w:szCs w:val="22"/>
        </w:rPr>
        <w:tab/>
      </w:r>
      <w:r w:rsidR="00D71C4A" w:rsidRPr="000E3820">
        <w:rPr>
          <w:rFonts w:cs="Arial"/>
          <w:b w:val="0"/>
          <w:sz w:val="22"/>
          <w:szCs w:val="22"/>
        </w:rPr>
        <w:t xml:space="preserve">Instances of rejected Orders will form part of </w:t>
      </w:r>
      <w:r w:rsidR="00BE46CC" w:rsidRPr="00BE46CC">
        <w:rPr>
          <w:rFonts w:cs="Arial"/>
          <w:b w:val="0"/>
          <w:i/>
          <w:iCs/>
          <w:sz w:val="22"/>
          <w:szCs w:val="22"/>
        </w:rPr>
        <w:t>Supplier</w:t>
      </w:r>
      <w:r w:rsidR="00D71C4A" w:rsidRPr="000E3820">
        <w:rPr>
          <w:rFonts w:cs="Arial"/>
          <w:b w:val="0"/>
          <w:sz w:val="22"/>
          <w:szCs w:val="22"/>
        </w:rPr>
        <w:t xml:space="preserve"> performance management including via the Framework Community Board.    </w:t>
      </w:r>
    </w:p>
    <w:p w14:paraId="3F31CDBA" w14:textId="77777777" w:rsidR="00B65E31" w:rsidRDefault="00B65E31" w:rsidP="0022556C">
      <w:pPr>
        <w:pStyle w:val="ListParagraph"/>
        <w:ind w:left="0"/>
        <w:rPr>
          <w:rFonts w:cs="Arial"/>
          <w:sz w:val="22"/>
          <w:szCs w:val="22"/>
        </w:rPr>
      </w:pPr>
    </w:p>
    <w:p w14:paraId="64B6F542" w14:textId="3945C6EB" w:rsidR="00E92D2F" w:rsidRDefault="006F3312" w:rsidP="006F3312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1.5</w:t>
      </w:r>
      <w:r>
        <w:rPr>
          <w:rFonts w:cs="Arial"/>
          <w:b w:val="0"/>
          <w:sz w:val="22"/>
          <w:szCs w:val="22"/>
        </w:rPr>
        <w:tab/>
      </w:r>
      <w:r w:rsidR="00B65E31" w:rsidRPr="2B891F1F">
        <w:rPr>
          <w:rFonts w:cs="Arial"/>
          <w:b w:val="0"/>
          <w:sz w:val="22"/>
          <w:szCs w:val="22"/>
        </w:rPr>
        <w:t xml:space="preserve">Notwithstanding the </w:t>
      </w:r>
      <w:r w:rsidR="008913E4" w:rsidRPr="2B891F1F">
        <w:rPr>
          <w:rFonts w:cs="Arial"/>
          <w:b w:val="0"/>
          <w:sz w:val="22"/>
          <w:szCs w:val="22"/>
        </w:rPr>
        <w:t xml:space="preserve">selection procedures set out, </w:t>
      </w:r>
      <w:r w:rsidR="00666C00" w:rsidRPr="2B891F1F">
        <w:rPr>
          <w:rFonts w:cs="Arial"/>
          <w:b w:val="0"/>
          <w:sz w:val="22"/>
          <w:szCs w:val="22"/>
        </w:rPr>
        <w:t xml:space="preserve">and </w:t>
      </w:r>
      <w:r w:rsidR="00D60D6C" w:rsidRPr="2B891F1F">
        <w:rPr>
          <w:rFonts w:cs="Arial"/>
          <w:b w:val="0"/>
          <w:sz w:val="22"/>
          <w:szCs w:val="22"/>
        </w:rPr>
        <w:t xml:space="preserve">in </w:t>
      </w:r>
      <w:r w:rsidR="004F21E2" w:rsidRPr="2B891F1F">
        <w:rPr>
          <w:rFonts w:cs="Arial"/>
          <w:b w:val="0"/>
          <w:sz w:val="22"/>
          <w:szCs w:val="22"/>
        </w:rPr>
        <w:t>accordance</w:t>
      </w:r>
      <w:r w:rsidR="00666C00" w:rsidRPr="2B891F1F">
        <w:rPr>
          <w:rFonts w:cs="Arial"/>
          <w:b w:val="0"/>
          <w:sz w:val="22"/>
          <w:szCs w:val="22"/>
        </w:rPr>
        <w:t xml:space="preserve"> with the Key Principles</w:t>
      </w:r>
      <w:r w:rsidR="002F4AC0">
        <w:rPr>
          <w:rFonts w:cs="Arial"/>
          <w:b w:val="0"/>
          <w:sz w:val="22"/>
          <w:szCs w:val="22"/>
        </w:rPr>
        <w:t xml:space="preserve"> set out in the Framework Information</w:t>
      </w:r>
      <w:r w:rsidR="00666C00" w:rsidRPr="2B891F1F">
        <w:rPr>
          <w:rFonts w:cs="Arial"/>
          <w:b w:val="0"/>
          <w:sz w:val="22"/>
          <w:szCs w:val="22"/>
        </w:rPr>
        <w:t xml:space="preserve">, </w:t>
      </w:r>
      <w:r w:rsidR="008913E4" w:rsidRPr="2B891F1F">
        <w:rPr>
          <w:rFonts w:cs="Arial"/>
          <w:b w:val="0"/>
          <w:sz w:val="22"/>
          <w:szCs w:val="22"/>
        </w:rPr>
        <w:t xml:space="preserve">MHA+ is committed to </w:t>
      </w:r>
      <w:r w:rsidR="005A40C6" w:rsidRPr="2B891F1F">
        <w:rPr>
          <w:rFonts w:cs="Arial"/>
          <w:b w:val="0"/>
          <w:sz w:val="22"/>
          <w:szCs w:val="22"/>
        </w:rPr>
        <w:t xml:space="preserve">ensuring that </w:t>
      </w:r>
      <w:r w:rsidR="007964C5" w:rsidRPr="2B891F1F">
        <w:rPr>
          <w:rFonts w:cs="Arial"/>
          <w:b w:val="0"/>
          <w:sz w:val="22"/>
          <w:szCs w:val="22"/>
        </w:rPr>
        <w:t xml:space="preserve">the Framework </w:t>
      </w:r>
      <w:r w:rsidR="00E92D2F" w:rsidRPr="2B891F1F">
        <w:rPr>
          <w:rFonts w:cs="Arial"/>
          <w:b w:val="0"/>
          <w:sz w:val="22"/>
          <w:szCs w:val="22"/>
        </w:rPr>
        <w:t xml:space="preserve">promotes resilience and mitigates </w:t>
      </w:r>
      <w:r w:rsidR="0020775F" w:rsidRPr="2B891F1F">
        <w:rPr>
          <w:rFonts w:cs="Arial"/>
          <w:b w:val="0"/>
          <w:sz w:val="22"/>
          <w:szCs w:val="22"/>
        </w:rPr>
        <w:t>risk</w:t>
      </w:r>
      <w:r w:rsidR="00E92D2F" w:rsidRPr="2B891F1F">
        <w:rPr>
          <w:rFonts w:cs="Arial"/>
          <w:b w:val="0"/>
          <w:sz w:val="22"/>
          <w:szCs w:val="22"/>
        </w:rPr>
        <w:t xml:space="preserve">s. </w:t>
      </w:r>
    </w:p>
    <w:p w14:paraId="59EBC230" w14:textId="77777777" w:rsidR="00E92D2F" w:rsidRDefault="00E92D2F" w:rsidP="0022556C">
      <w:pPr>
        <w:pStyle w:val="ListParagraph"/>
        <w:ind w:left="0"/>
        <w:rPr>
          <w:rFonts w:cs="Arial"/>
          <w:sz w:val="22"/>
          <w:szCs w:val="22"/>
        </w:rPr>
      </w:pPr>
    </w:p>
    <w:p w14:paraId="691AAB7D" w14:textId="4B2554EA" w:rsidR="00B65E31" w:rsidRPr="000E3820" w:rsidRDefault="00E92D2F" w:rsidP="0022556C">
      <w:pPr>
        <w:pStyle w:val="BodyTextIndent"/>
        <w:ind w:left="720"/>
        <w:rPr>
          <w:rFonts w:cs="Arial"/>
          <w:b w:val="0"/>
          <w:sz w:val="22"/>
          <w:szCs w:val="22"/>
        </w:rPr>
      </w:pPr>
      <w:r w:rsidRPr="689D4D96">
        <w:rPr>
          <w:rFonts w:cs="Arial"/>
          <w:b w:val="0"/>
          <w:sz w:val="22"/>
          <w:szCs w:val="22"/>
        </w:rPr>
        <w:t xml:space="preserve">As such, </w:t>
      </w:r>
      <w:r w:rsidR="00851DED" w:rsidRPr="689D4D96">
        <w:rPr>
          <w:rFonts w:cs="Arial"/>
          <w:b w:val="0"/>
          <w:sz w:val="22"/>
          <w:szCs w:val="22"/>
        </w:rPr>
        <w:t xml:space="preserve">the intention is that </w:t>
      </w:r>
      <w:r w:rsidR="00B65E31" w:rsidRPr="0022556C">
        <w:rPr>
          <w:rFonts w:cs="Arial"/>
          <w:b w:val="0"/>
          <w:i/>
          <w:iCs/>
          <w:sz w:val="22"/>
          <w:szCs w:val="22"/>
        </w:rPr>
        <w:t>Suppliers</w:t>
      </w:r>
      <w:r w:rsidR="005A40C6" w:rsidRPr="689D4D96">
        <w:rPr>
          <w:rFonts w:cs="Arial"/>
          <w:b w:val="0"/>
          <w:sz w:val="22"/>
          <w:szCs w:val="22"/>
        </w:rPr>
        <w:t xml:space="preserve"> </w:t>
      </w:r>
      <w:r w:rsidRPr="689D4D96">
        <w:rPr>
          <w:rFonts w:cs="Arial"/>
          <w:b w:val="0"/>
          <w:sz w:val="22"/>
          <w:szCs w:val="22"/>
        </w:rPr>
        <w:t>will</w:t>
      </w:r>
      <w:r w:rsidR="00851DED" w:rsidRPr="689D4D96">
        <w:rPr>
          <w:rFonts w:cs="Arial"/>
          <w:b w:val="0"/>
          <w:sz w:val="22"/>
          <w:szCs w:val="22"/>
        </w:rPr>
        <w:t xml:space="preserve"> only be awarded Orders </w:t>
      </w:r>
      <w:r w:rsidR="00575712" w:rsidRPr="689D4D96">
        <w:rPr>
          <w:rFonts w:cs="Arial"/>
          <w:b w:val="0"/>
          <w:sz w:val="22"/>
          <w:szCs w:val="22"/>
        </w:rPr>
        <w:t xml:space="preserve">up to </w:t>
      </w:r>
      <w:r w:rsidR="00065FE8" w:rsidRPr="689D4D96">
        <w:rPr>
          <w:rFonts w:cs="Arial"/>
          <w:b w:val="0"/>
          <w:sz w:val="22"/>
          <w:szCs w:val="22"/>
        </w:rPr>
        <w:t xml:space="preserve">a </w:t>
      </w:r>
      <w:r w:rsidR="006B4535" w:rsidRPr="689D4D96">
        <w:rPr>
          <w:rFonts w:cs="Arial"/>
          <w:b w:val="0"/>
          <w:sz w:val="22"/>
          <w:szCs w:val="22"/>
        </w:rPr>
        <w:t xml:space="preserve">specified </w:t>
      </w:r>
      <w:r w:rsidR="00065FE8" w:rsidRPr="689D4D96">
        <w:rPr>
          <w:rFonts w:cs="Arial"/>
          <w:b w:val="0"/>
          <w:sz w:val="22"/>
          <w:szCs w:val="22"/>
        </w:rPr>
        <w:t>amount</w:t>
      </w:r>
      <w:r w:rsidR="00972ACB" w:rsidRPr="689D4D96">
        <w:rPr>
          <w:rFonts w:cs="Arial"/>
          <w:b w:val="0"/>
          <w:sz w:val="22"/>
          <w:szCs w:val="22"/>
        </w:rPr>
        <w:t xml:space="preserve"> in the aggregate over the </w:t>
      </w:r>
      <w:r w:rsidR="003E37DF" w:rsidRPr="689D4D96">
        <w:rPr>
          <w:rFonts w:cs="Arial"/>
          <w:b w:val="0"/>
          <w:sz w:val="22"/>
          <w:szCs w:val="22"/>
        </w:rPr>
        <w:t>Framework</w:t>
      </w:r>
      <w:r w:rsidR="00972ACB" w:rsidRPr="689D4D96">
        <w:rPr>
          <w:rFonts w:cs="Arial"/>
          <w:b w:val="0"/>
          <w:sz w:val="22"/>
          <w:szCs w:val="22"/>
        </w:rPr>
        <w:t xml:space="preserve"> term</w:t>
      </w:r>
      <w:r w:rsidR="00C53EC5" w:rsidRPr="689D4D96">
        <w:rPr>
          <w:rFonts w:cs="Arial"/>
          <w:b w:val="0"/>
          <w:sz w:val="22"/>
          <w:szCs w:val="22"/>
        </w:rPr>
        <w:t>. The amount</w:t>
      </w:r>
      <w:r w:rsidR="00645B0F" w:rsidRPr="689D4D96">
        <w:rPr>
          <w:rFonts w:cs="Arial"/>
          <w:b w:val="0"/>
          <w:sz w:val="22"/>
          <w:szCs w:val="22"/>
        </w:rPr>
        <w:t xml:space="preserve"> will vary by </w:t>
      </w:r>
      <w:r w:rsidR="00645B0F" w:rsidRPr="0022556C">
        <w:rPr>
          <w:rFonts w:cs="Arial"/>
          <w:b w:val="0"/>
          <w:i/>
          <w:iCs/>
          <w:sz w:val="22"/>
          <w:szCs w:val="22"/>
        </w:rPr>
        <w:t>Supplier</w:t>
      </w:r>
      <w:r w:rsidR="00645B0F" w:rsidRPr="689D4D96">
        <w:rPr>
          <w:rFonts w:cs="Arial"/>
          <w:b w:val="0"/>
          <w:sz w:val="22"/>
          <w:szCs w:val="22"/>
        </w:rPr>
        <w:t xml:space="preserve"> and </w:t>
      </w:r>
      <w:r w:rsidR="003E37DF" w:rsidRPr="689D4D96">
        <w:rPr>
          <w:rFonts w:cs="Arial"/>
          <w:b w:val="0"/>
          <w:sz w:val="22"/>
          <w:szCs w:val="22"/>
        </w:rPr>
        <w:t xml:space="preserve">will </w:t>
      </w:r>
      <w:r w:rsidR="00645B0F" w:rsidRPr="689D4D96">
        <w:rPr>
          <w:rFonts w:cs="Arial"/>
          <w:b w:val="0"/>
          <w:sz w:val="22"/>
          <w:szCs w:val="22"/>
        </w:rPr>
        <w:t>be</w:t>
      </w:r>
      <w:r w:rsidR="00972ACB" w:rsidRPr="689D4D96">
        <w:rPr>
          <w:rFonts w:cs="Arial"/>
          <w:b w:val="0"/>
          <w:sz w:val="22"/>
          <w:szCs w:val="22"/>
        </w:rPr>
        <w:t xml:space="preserve"> determined by the </w:t>
      </w:r>
      <w:r w:rsidR="00BA5C8B" w:rsidRPr="689D4D96">
        <w:rPr>
          <w:rFonts w:cs="Arial"/>
          <w:b w:val="0"/>
          <w:sz w:val="22"/>
          <w:szCs w:val="22"/>
        </w:rPr>
        <w:t>Framework</w:t>
      </w:r>
      <w:r w:rsidR="00BA5C8B" w:rsidRPr="0022556C">
        <w:rPr>
          <w:rFonts w:cs="Arial"/>
          <w:b w:val="0"/>
          <w:i/>
          <w:iCs/>
          <w:sz w:val="22"/>
          <w:szCs w:val="22"/>
        </w:rPr>
        <w:t xml:space="preserve"> Client</w:t>
      </w:r>
      <w:r w:rsidR="00645B0F" w:rsidRPr="0022556C">
        <w:rPr>
          <w:rFonts w:cs="Arial"/>
          <w:b w:val="0"/>
          <w:i/>
          <w:iCs/>
          <w:sz w:val="22"/>
          <w:szCs w:val="22"/>
        </w:rPr>
        <w:t>s</w:t>
      </w:r>
      <w:r w:rsidR="00BA5C8B" w:rsidRPr="689D4D96">
        <w:rPr>
          <w:rFonts w:cs="Arial"/>
          <w:b w:val="0"/>
          <w:i/>
          <w:iCs/>
          <w:sz w:val="22"/>
          <w:szCs w:val="22"/>
        </w:rPr>
        <w:t>’</w:t>
      </w:r>
      <w:r w:rsidR="00C53EC5" w:rsidRPr="689D4D96">
        <w:rPr>
          <w:rFonts w:cs="Arial"/>
          <w:b w:val="0"/>
          <w:sz w:val="22"/>
          <w:szCs w:val="22"/>
        </w:rPr>
        <w:t xml:space="preserve"> </w:t>
      </w:r>
      <w:r w:rsidR="00972ACB" w:rsidRPr="689D4D96">
        <w:rPr>
          <w:rFonts w:cs="Arial"/>
          <w:b w:val="0"/>
          <w:sz w:val="22"/>
          <w:szCs w:val="22"/>
        </w:rPr>
        <w:t>financial</w:t>
      </w:r>
      <w:r w:rsidR="00C53EC5" w:rsidRPr="689D4D96">
        <w:rPr>
          <w:rFonts w:cs="Arial"/>
          <w:b w:val="0"/>
          <w:sz w:val="22"/>
          <w:szCs w:val="22"/>
        </w:rPr>
        <w:t xml:space="preserve"> assessment</w:t>
      </w:r>
      <w:r w:rsidR="00972ACB" w:rsidRPr="689D4D96">
        <w:rPr>
          <w:rFonts w:cs="Arial"/>
          <w:b w:val="0"/>
          <w:sz w:val="22"/>
          <w:szCs w:val="22"/>
        </w:rPr>
        <w:t xml:space="preserve"> </w:t>
      </w:r>
      <w:r w:rsidR="00645B0F" w:rsidRPr="689D4D96">
        <w:rPr>
          <w:rFonts w:cs="Arial"/>
          <w:b w:val="0"/>
          <w:sz w:val="22"/>
          <w:szCs w:val="22"/>
        </w:rPr>
        <w:t>of the Supplier</w:t>
      </w:r>
      <w:r w:rsidR="00972ACB" w:rsidRPr="689D4D96">
        <w:rPr>
          <w:rFonts w:cs="Arial"/>
          <w:b w:val="0"/>
          <w:sz w:val="22"/>
          <w:szCs w:val="22"/>
        </w:rPr>
        <w:t xml:space="preserve">. </w:t>
      </w:r>
      <w:r w:rsidR="00A539AC" w:rsidRPr="689D4D96">
        <w:rPr>
          <w:rFonts w:cs="Arial"/>
          <w:b w:val="0"/>
          <w:sz w:val="22"/>
          <w:szCs w:val="22"/>
        </w:rPr>
        <w:t xml:space="preserve">Financial assessments may be undertaken on a </w:t>
      </w:r>
      <w:r w:rsidR="0010437B" w:rsidRPr="689D4D96">
        <w:rPr>
          <w:rFonts w:cs="Arial"/>
          <w:b w:val="0"/>
          <w:sz w:val="22"/>
          <w:szCs w:val="22"/>
        </w:rPr>
        <w:t>yearly basis</w:t>
      </w:r>
      <w:r w:rsidR="004A4455" w:rsidRPr="689D4D96">
        <w:rPr>
          <w:rFonts w:cs="Arial"/>
          <w:b w:val="0"/>
          <w:sz w:val="22"/>
          <w:szCs w:val="22"/>
        </w:rPr>
        <w:t xml:space="preserve">, or more often at </w:t>
      </w:r>
      <w:r w:rsidR="00AE33EA">
        <w:rPr>
          <w:rFonts w:cs="Arial"/>
          <w:b w:val="0"/>
          <w:sz w:val="22"/>
          <w:szCs w:val="22"/>
        </w:rPr>
        <w:t xml:space="preserve">the </w:t>
      </w:r>
      <w:r w:rsidR="00AE33EA" w:rsidRPr="0022556C">
        <w:rPr>
          <w:rFonts w:cs="Arial"/>
          <w:b w:val="0"/>
          <w:i/>
          <w:iCs/>
          <w:sz w:val="22"/>
          <w:szCs w:val="22"/>
        </w:rPr>
        <w:t>Clients</w:t>
      </w:r>
      <w:r w:rsidR="004A4455" w:rsidRPr="689D4D96">
        <w:rPr>
          <w:rFonts w:cs="Arial"/>
          <w:b w:val="0"/>
          <w:sz w:val="22"/>
          <w:szCs w:val="22"/>
        </w:rPr>
        <w:t xml:space="preserve"> discretion,</w:t>
      </w:r>
      <w:r w:rsidR="0010437B" w:rsidRPr="689D4D96">
        <w:rPr>
          <w:rFonts w:cs="Arial"/>
          <w:b w:val="0"/>
          <w:sz w:val="22"/>
          <w:szCs w:val="22"/>
        </w:rPr>
        <w:t xml:space="preserve"> to determine the financial threshold</w:t>
      </w:r>
      <w:r w:rsidR="004A4455" w:rsidRPr="689D4D96">
        <w:rPr>
          <w:rFonts w:cs="Arial"/>
          <w:b w:val="0"/>
          <w:sz w:val="22"/>
          <w:szCs w:val="22"/>
        </w:rPr>
        <w:t xml:space="preserve">s applicable. </w:t>
      </w:r>
    </w:p>
    <w:p w14:paraId="7E3F4130" w14:textId="77777777" w:rsidR="00D71C4A" w:rsidRDefault="00D71C4A" w:rsidP="00D71C4A">
      <w:pPr>
        <w:pStyle w:val="BodyTextIndent"/>
        <w:ind w:left="720" w:hanging="720"/>
        <w:rPr>
          <w:rFonts w:cs="Arial"/>
          <w:sz w:val="22"/>
          <w:szCs w:val="22"/>
        </w:rPr>
      </w:pPr>
    </w:p>
    <w:p w14:paraId="14CE8291" w14:textId="64BD5C14" w:rsidR="00D71C4A" w:rsidRDefault="00970F55" w:rsidP="00970F55">
      <w:pPr>
        <w:pStyle w:val="BodyTextIndent"/>
        <w:ind w:left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</w:t>
      </w:r>
      <w:r>
        <w:rPr>
          <w:rFonts w:cs="Arial"/>
          <w:sz w:val="22"/>
          <w:szCs w:val="22"/>
        </w:rPr>
        <w:tab/>
      </w:r>
      <w:r w:rsidR="00D71C4A">
        <w:rPr>
          <w:rFonts w:cs="Arial"/>
          <w:sz w:val="22"/>
          <w:szCs w:val="22"/>
        </w:rPr>
        <w:t xml:space="preserve">LOT 1 Selection </w:t>
      </w:r>
      <w:r w:rsidR="00894FD6">
        <w:rPr>
          <w:rFonts w:cs="Arial"/>
          <w:sz w:val="22"/>
          <w:szCs w:val="22"/>
        </w:rPr>
        <w:t>Procedures -</w:t>
      </w:r>
      <w:r w:rsidR="00071563">
        <w:rPr>
          <w:rFonts w:cs="Arial"/>
          <w:sz w:val="22"/>
          <w:szCs w:val="22"/>
        </w:rPr>
        <w:t xml:space="preserve"> Consultancy Services </w:t>
      </w:r>
    </w:p>
    <w:p w14:paraId="5173C0F4" w14:textId="77777777" w:rsidR="00D71C4A" w:rsidRDefault="00D71C4A" w:rsidP="00D71C4A">
      <w:pPr>
        <w:pStyle w:val="BodyTextIndent"/>
        <w:ind w:left="794"/>
        <w:rPr>
          <w:rFonts w:cs="Arial"/>
          <w:sz w:val="22"/>
          <w:szCs w:val="22"/>
        </w:rPr>
      </w:pPr>
    </w:p>
    <w:p w14:paraId="60BE2708" w14:textId="76FC936A" w:rsidR="00D71C4A" w:rsidRDefault="00970F55" w:rsidP="00970F55">
      <w:pPr>
        <w:pStyle w:val="BodyTextIndent"/>
        <w:ind w:left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2.1</w:t>
      </w:r>
      <w:r>
        <w:rPr>
          <w:rFonts w:cs="Arial"/>
          <w:b w:val="0"/>
          <w:sz w:val="22"/>
          <w:szCs w:val="22"/>
        </w:rPr>
        <w:tab/>
      </w:r>
      <w:r w:rsidR="00D71C4A" w:rsidRPr="2C1800E2">
        <w:rPr>
          <w:rFonts w:cs="Arial"/>
          <w:b w:val="0"/>
          <w:sz w:val="22"/>
          <w:szCs w:val="22"/>
        </w:rPr>
        <w:t xml:space="preserve">There are </w:t>
      </w:r>
      <w:r w:rsidR="36A52968" w:rsidRPr="2C1800E2">
        <w:rPr>
          <w:rFonts w:cs="Arial"/>
          <w:b w:val="0"/>
          <w:sz w:val="22"/>
          <w:szCs w:val="22"/>
        </w:rPr>
        <w:t>six</w:t>
      </w:r>
      <w:r w:rsidR="00D71C4A" w:rsidRPr="2C1800E2">
        <w:rPr>
          <w:rFonts w:cs="Arial"/>
          <w:b w:val="0"/>
          <w:sz w:val="22"/>
          <w:szCs w:val="22"/>
        </w:rPr>
        <w:t xml:space="preserve"> possible procedures the </w:t>
      </w:r>
      <w:r w:rsidR="001C157D" w:rsidRPr="2C1800E2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C1800E2">
        <w:rPr>
          <w:rFonts w:cs="Arial"/>
          <w:b w:val="0"/>
          <w:sz w:val="22"/>
          <w:szCs w:val="22"/>
        </w:rPr>
        <w:t xml:space="preserve">may use to award specific Orders in Lot 1: </w:t>
      </w:r>
    </w:p>
    <w:p w14:paraId="79EC484D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p w14:paraId="789EAF79" w14:textId="52B02F2F" w:rsidR="00D71C4A" w:rsidRDefault="00970F55" w:rsidP="00970F55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1)</w:t>
      </w:r>
      <w:r>
        <w:rPr>
          <w:rFonts w:cs="Arial"/>
          <w:b w:val="0"/>
          <w:sz w:val="22"/>
          <w:szCs w:val="22"/>
        </w:rPr>
        <w:tab/>
      </w:r>
      <w:r w:rsidR="00D71C4A" w:rsidRPr="7935358D">
        <w:rPr>
          <w:rFonts w:cs="Arial"/>
          <w:b w:val="0"/>
          <w:sz w:val="22"/>
          <w:szCs w:val="22"/>
        </w:rPr>
        <w:t xml:space="preserve">direct award based on the overall ranking of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7935358D">
        <w:rPr>
          <w:rFonts w:cs="Arial"/>
          <w:b w:val="0"/>
          <w:sz w:val="22"/>
          <w:szCs w:val="22"/>
        </w:rPr>
        <w:t>s on the basis of their overall tender score</w:t>
      </w:r>
      <w:r w:rsidR="00532895">
        <w:rPr>
          <w:rFonts w:cs="Arial"/>
          <w:b w:val="0"/>
          <w:sz w:val="22"/>
          <w:szCs w:val="22"/>
        </w:rPr>
        <w:t xml:space="preserve"> (</w:t>
      </w:r>
      <w:proofErr w:type="gramStart"/>
      <w:r w:rsidR="00532895">
        <w:rPr>
          <w:rFonts w:cs="Arial"/>
          <w:b w:val="0"/>
          <w:sz w:val="22"/>
          <w:szCs w:val="22"/>
        </w:rPr>
        <w:t>i</w:t>
      </w:r>
      <w:r>
        <w:rPr>
          <w:rFonts w:cs="Arial"/>
          <w:b w:val="0"/>
          <w:sz w:val="22"/>
          <w:szCs w:val="22"/>
        </w:rPr>
        <w:t>.</w:t>
      </w:r>
      <w:r w:rsidR="00532895">
        <w:rPr>
          <w:rFonts w:cs="Arial"/>
          <w:b w:val="0"/>
          <w:sz w:val="22"/>
          <w:szCs w:val="22"/>
        </w:rPr>
        <w:t>e</w:t>
      </w:r>
      <w:r>
        <w:rPr>
          <w:rFonts w:cs="Arial"/>
          <w:b w:val="0"/>
          <w:sz w:val="22"/>
          <w:szCs w:val="22"/>
        </w:rPr>
        <w:t>.</w:t>
      </w:r>
      <w:proofErr w:type="gramEnd"/>
      <w:r w:rsidR="00532895">
        <w:rPr>
          <w:rFonts w:cs="Arial"/>
          <w:b w:val="0"/>
          <w:sz w:val="22"/>
          <w:szCs w:val="22"/>
        </w:rPr>
        <w:t xml:space="preserve"> Quality and Price)</w:t>
      </w:r>
      <w:r w:rsidR="00D71C4A" w:rsidRPr="7935358D">
        <w:rPr>
          <w:rFonts w:cs="Arial"/>
          <w:b w:val="0"/>
          <w:sz w:val="22"/>
          <w:szCs w:val="22"/>
        </w:rPr>
        <w:t xml:space="preserve">, prior to </w:t>
      </w:r>
      <w:r w:rsidR="00D71C4A" w:rsidRPr="008A0126">
        <w:rPr>
          <w:rFonts w:cs="Arial"/>
          <w:b w:val="0"/>
          <w:sz w:val="22"/>
          <w:szCs w:val="22"/>
        </w:rPr>
        <w:t>regional modifiers being</w:t>
      </w:r>
      <w:r w:rsidR="00D71C4A" w:rsidRPr="7935358D">
        <w:rPr>
          <w:rFonts w:cs="Arial"/>
          <w:b w:val="0"/>
          <w:sz w:val="22"/>
          <w:szCs w:val="22"/>
        </w:rPr>
        <w:t xml:space="preserve"> applied to that score</w:t>
      </w:r>
    </w:p>
    <w:p w14:paraId="32261CCA" w14:textId="77777777" w:rsidR="00970F55" w:rsidRPr="0022556C" w:rsidRDefault="00970F55" w:rsidP="00970F55">
      <w:pPr>
        <w:pStyle w:val="BodyTextIndent"/>
        <w:ind w:left="0"/>
        <w:rPr>
          <w:rFonts w:cs="Arial"/>
          <w:b w:val="0"/>
          <w:sz w:val="16"/>
          <w:szCs w:val="16"/>
        </w:rPr>
      </w:pPr>
    </w:p>
    <w:p w14:paraId="02A8A717" w14:textId="54F65E44" w:rsidR="00D71C4A" w:rsidRDefault="00970F55" w:rsidP="00970F55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2)</w:t>
      </w:r>
      <w:r>
        <w:rPr>
          <w:rFonts w:cs="Arial"/>
          <w:b w:val="0"/>
          <w:sz w:val="22"/>
          <w:szCs w:val="22"/>
        </w:rPr>
        <w:tab/>
      </w:r>
      <w:r w:rsidR="00D71C4A" w:rsidRPr="00AA73AA">
        <w:rPr>
          <w:rFonts w:cs="Arial"/>
          <w:b w:val="0"/>
          <w:sz w:val="22"/>
          <w:szCs w:val="22"/>
        </w:rPr>
        <w:t xml:space="preserve">regional </w:t>
      </w:r>
      <w:r w:rsidR="00D71C4A">
        <w:rPr>
          <w:rFonts w:cs="Arial"/>
          <w:b w:val="0"/>
          <w:sz w:val="22"/>
          <w:szCs w:val="22"/>
        </w:rPr>
        <w:t>direct award</w:t>
      </w:r>
      <w:r w:rsidR="00D71C4A" w:rsidRPr="00AA73AA">
        <w:rPr>
          <w:rFonts w:cs="Arial"/>
          <w:b w:val="0"/>
          <w:sz w:val="22"/>
          <w:szCs w:val="22"/>
        </w:rPr>
        <w:t xml:space="preserve"> based on the</w:t>
      </w:r>
      <w:r w:rsidR="00D71C4A">
        <w:rPr>
          <w:rFonts w:cs="Arial"/>
          <w:b w:val="0"/>
          <w:sz w:val="22"/>
          <w:szCs w:val="22"/>
        </w:rPr>
        <w:t xml:space="preserve"> ranking of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Del="00BF1D5B">
        <w:rPr>
          <w:rFonts w:cs="Arial"/>
          <w:b w:val="0"/>
          <w:sz w:val="22"/>
          <w:szCs w:val="22"/>
        </w:rPr>
        <w:t xml:space="preserve">s </w:t>
      </w:r>
      <w:proofErr w:type="gramStart"/>
      <w:r w:rsidR="00D71C4A">
        <w:rPr>
          <w:rFonts w:cs="Arial"/>
          <w:b w:val="0"/>
          <w:sz w:val="22"/>
          <w:szCs w:val="22"/>
        </w:rPr>
        <w:t>on the basis of</w:t>
      </w:r>
      <w:proofErr w:type="gramEnd"/>
      <w:r w:rsidR="00D71C4A">
        <w:rPr>
          <w:rFonts w:cs="Arial"/>
          <w:b w:val="0"/>
          <w:sz w:val="22"/>
          <w:szCs w:val="22"/>
        </w:rPr>
        <w:t xml:space="preserve"> their overall tender score for the Region in which 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>
        <w:rPr>
          <w:rFonts w:cs="Arial"/>
          <w:b w:val="0"/>
          <w:sz w:val="22"/>
          <w:szCs w:val="22"/>
        </w:rPr>
        <w:t>is based, including any regional modifiers to that score</w:t>
      </w:r>
      <w:r w:rsidR="00D71C4A" w:rsidRPr="00AA73AA">
        <w:rPr>
          <w:rFonts w:cs="Arial"/>
          <w:b w:val="0"/>
          <w:sz w:val="22"/>
          <w:szCs w:val="22"/>
        </w:rPr>
        <w:t>,</w:t>
      </w:r>
    </w:p>
    <w:p w14:paraId="1B1EE105" w14:textId="77777777" w:rsidR="00D71C4A" w:rsidRPr="0022556C" w:rsidRDefault="00D71C4A" w:rsidP="00D71C4A">
      <w:pPr>
        <w:pStyle w:val="BodyTextIndent"/>
        <w:ind w:left="720"/>
        <w:rPr>
          <w:rFonts w:cs="Arial"/>
          <w:b w:val="0"/>
          <w:sz w:val="16"/>
          <w:szCs w:val="16"/>
        </w:rPr>
      </w:pPr>
      <w:r w:rsidRPr="00AA73AA">
        <w:rPr>
          <w:rFonts w:cs="Arial"/>
          <w:b w:val="0"/>
          <w:sz w:val="22"/>
          <w:szCs w:val="22"/>
        </w:rPr>
        <w:t xml:space="preserve"> </w:t>
      </w:r>
    </w:p>
    <w:p w14:paraId="0AAB311F" w14:textId="0A8B35F1" w:rsidR="00D71C4A" w:rsidRDefault="00970F55" w:rsidP="00970F55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3)</w:t>
      </w:r>
      <w:r>
        <w:rPr>
          <w:rFonts w:cs="Arial"/>
          <w:b w:val="0"/>
          <w:sz w:val="22"/>
          <w:szCs w:val="22"/>
        </w:rPr>
        <w:tab/>
      </w:r>
      <w:r w:rsidR="00D71C4A" w:rsidRPr="5A7F91CC">
        <w:rPr>
          <w:rFonts w:cs="Arial"/>
          <w:b w:val="0"/>
          <w:sz w:val="22"/>
          <w:szCs w:val="22"/>
        </w:rPr>
        <w:t xml:space="preserve">direct award based on </w:t>
      </w:r>
      <w:r w:rsidR="00DE3567">
        <w:rPr>
          <w:rFonts w:cs="Arial"/>
          <w:b w:val="0"/>
          <w:sz w:val="22"/>
          <w:szCs w:val="22"/>
        </w:rPr>
        <w:t xml:space="preserve">the </w:t>
      </w:r>
      <w:r w:rsidR="00DE3567" w:rsidRPr="0022556C">
        <w:rPr>
          <w:rFonts w:cs="Arial"/>
          <w:b w:val="0"/>
          <w:i/>
          <w:iCs/>
          <w:sz w:val="22"/>
          <w:szCs w:val="22"/>
        </w:rPr>
        <w:t>Client’s</w:t>
      </w:r>
      <w:r w:rsidR="00DE3567">
        <w:rPr>
          <w:rFonts w:cs="Arial"/>
          <w:b w:val="0"/>
          <w:sz w:val="22"/>
          <w:szCs w:val="22"/>
        </w:rPr>
        <w:t xml:space="preserve"> </w:t>
      </w:r>
      <w:r w:rsidR="00137D34">
        <w:rPr>
          <w:rFonts w:cs="Arial"/>
          <w:b w:val="0"/>
          <w:sz w:val="22"/>
          <w:szCs w:val="22"/>
        </w:rPr>
        <w:t xml:space="preserve">own price / quality weightings, as applied to the </w:t>
      </w:r>
      <w:r w:rsidR="00D71C4A" w:rsidRPr="5A7F91CC">
        <w:rPr>
          <w:rFonts w:cs="Arial"/>
          <w:b w:val="0"/>
          <w:sz w:val="22"/>
          <w:szCs w:val="22"/>
        </w:rPr>
        <w:t xml:space="preserve">framework </w:t>
      </w:r>
      <w:r w:rsidR="008A0126">
        <w:rPr>
          <w:rFonts w:cs="Arial"/>
          <w:b w:val="0"/>
          <w:sz w:val="22"/>
          <w:szCs w:val="22"/>
        </w:rPr>
        <w:t>tender scores</w:t>
      </w:r>
    </w:p>
    <w:p w14:paraId="6488347F" w14:textId="77777777" w:rsidR="00D71C4A" w:rsidRPr="0022556C" w:rsidRDefault="00D71C4A" w:rsidP="00D71C4A">
      <w:pPr>
        <w:pStyle w:val="BodyTextIndent"/>
        <w:ind w:left="720"/>
        <w:rPr>
          <w:rFonts w:cs="Arial"/>
          <w:b w:val="0"/>
          <w:sz w:val="16"/>
          <w:szCs w:val="16"/>
        </w:rPr>
      </w:pPr>
    </w:p>
    <w:p w14:paraId="2AD2583D" w14:textId="74D11D12" w:rsidR="00D71C4A" w:rsidRDefault="00970F55" w:rsidP="00970F55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4)</w:t>
      </w:r>
      <w:r>
        <w:rPr>
          <w:rFonts w:cs="Arial"/>
          <w:b w:val="0"/>
          <w:sz w:val="22"/>
          <w:szCs w:val="22"/>
        </w:rPr>
        <w:tab/>
      </w:r>
      <w:r w:rsidR="00D71C4A">
        <w:rPr>
          <w:rFonts w:cs="Arial"/>
          <w:b w:val="0"/>
          <w:sz w:val="22"/>
          <w:szCs w:val="22"/>
        </w:rPr>
        <w:t xml:space="preserve">direct award based on any of </w:t>
      </w:r>
      <w:r w:rsidR="004215F3">
        <w:rPr>
          <w:rFonts w:cs="Arial"/>
          <w:b w:val="0"/>
          <w:sz w:val="22"/>
          <w:szCs w:val="22"/>
        </w:rPr>
        <w:t xml:space="preserve">selection </w:t>
      </w:r>
      <w:r w:rsidR="00D71C4A">
        <w:rPr>
          <w:rFonts w:cs="Arial"/>
          <w:b w:val="0"/>
          <w:sz w:val="22"/>
          <w:szCs w:val="22"/>
        </w:rPr>
        <w:t xml:space="preserve">options </w:t>
      </w:r>
      <w:r w:rsidR="00C80721">
        <w:rPr>
          <w:rFonts w:cs="Arial"/>
          <w:b w:val="0"/>
          <w:sz w:val="22"/>
          <w:szCs w:val="22"/>
        </w:rPr>
        <w:t>1-3</w:t>
      </w:r>
      <w:r w:rsidR="00D71C4A">
        <w:rPr>
          <w:rFonts w:cs="Arial"/>
          <w:b w:val="0"/>
          <w:sz w:val="22"/>
          <w:szCs w:val="22"/>
        </w:rPr>
        <w:t xml:space="preserve">, incorporating any Price discounts offered for delivery using Offshore Resources where this is offered by the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>
        <w:rPr>
          <w:rFonts w:cs="Arial"/>
          <w:b w:val="0"/>
          <w:sz w:val="22"/>
          <w:szCs w:val="22"/>
        </w:rPr>
        <w:t xml:space="preserve"> and 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>
        <w:rPr>
          <w:rFonts w:cs="Arial"/>
          <w:b w:val="0"/>
          <w:sz w:val="22"/>
          <w:szCs w:val="22"/>
        </w:rPr>
        <w:t>permits delivery via these resources.</w:t>
      </w:r>
    </w:p>
    <w:p w14:paraId="628FE4C4" w14:textId="77777777" w:rsidR="00D71C4A" w:rsidRPr="0022556C" w:rsidRDefault="00D71C4A" w:rsidP="00D71C4A">
      <w:pPr>
        <w:pStyle w:val="BodyTextIndent"/>
        <w:ind w:left="720"/>
        <w:rPr>
          <w:rFonts w:cs="Arial"/>
          <w:b w:val="0"/>
          <w:sz w:val="16"/>
          <w:szCs w:val="16"/>
        </w:rPr>
      </w:pPr>
    </w:p>
    <w:p w14:paraId="45480D6B" w14:textId="7F919468" w:rsidR="00D71C4A" w:rsidRPr="004872C9" w:rsidRDefault="00970F55" w:rsidP="00970F55">
      <w:pPr>
        <w:pStyle w:val="BodyTextIndent"/>
        <w:ind w:left="1440" w:hanging="720"/>
        <w:rPr>
          <w:rFonts w:cs="Arial"/>
          <w:b w:val="0"/>
          <w:bCs/>
          <w:sz w:val="22"/>
          <w:szCs w:val="22"/>
        </w:rPr>
      </w:pPr>
      <w:r>
        <w:rPr>
          <w:rFonts w:cs="Arial"/>
          <w:b w:val="0"/>
          <w:sz w:val="22"/>
          <w:szCs w:val="22"/>
        </w:rPr>
        <w:t>5)</w:t>
      </w:r>
      <w:r>
        <w:rPr>
          <w:rFonts w:cs="Arial"/>
          <w:b w:val="0"/>
          <w:sz w:val="22"/>
          <w:szCs w:val="22"/>
        </w:rPr>
        <w:tab/>
      </w:r>
      <w:r w:rsidR="00D71C4A">
        <w:rPr>
          <w:rFonts w:cs="Arial"/>
          <w:b w:val="0"/>
          <w:sz w:val="22"/>
          <w:szCs w:val="22"/>
        </w:rPr>
        <w:t xml:space="preserve">direct award based on any of options </w:t>
      </w:r>
      <w:proofErr w:type="gramStart"/>
      <w:r w:rsidR="00552A4D">
        <w:rPr>
          <w:rFonts w:cs="Arial"/>
          <w:b w:val="0"/>
          <w:sz w:val="22"/>
          <w:szCs w:val="22"/>
        </w:rPr>
        <w:t>1-</w:t>
      </w:r>
      <w:r w:rsidR="00AD1CE3">
        <w:rPr>
          <w:rFonts w:cs="Arial"/>
          <w:b w:val="0"/>
          <w:sz w:val="22"/>
          <w:szCs w:val="22"/>
        </w:rPr>
        <w:t>4</w:t>
      </w:r>
      <w:r w:rsidR="00D71C4A">
        <w:rPr>
          <w:rFonts w:cs="Arial"/>
          <w:b w:val="0"/>
          <w:sz w:val="22"/>
          <w:szCs w:val="22"/>
        </w:rPr>
        <w:t>, and</w:t>
      </w:r>
      <w:proofErr w:type="gramEnd"/>
      <w:r w:rsidR="00D71C4A">
        <w:rPr>
          <w:rFonts w:cs="Arial"/>
          <w:b w:val="0"/>
          <w:sz w:val="22"/>
          <w:szCs w:val="22"/>
        </w:rPr>
        <w:t xml:space="preserve"> incorporating </w:t>
      </w:r>
      <w:r w:rsidR="00D71C4A" w:rsidRPr="00E31193">
        <w:rPr>
          <w:rFonts w:cs="Arial"/>
          <w:b w:val="0"/>
          <w:bCs/>
          <w:sz w:val="22"/>
          <w:szCs w:val="22"/>
        </w:rPr>
        <w:t xml:space="preserve">consideration of the ongoing performance of the </w:t>
      </w:r>
      <w:r w:rsidR="00BE46CC" w:rsidRPr="00BE46CC">
        <w:rPr>
          <w:rFonts w:cs="Arial"/>
          <w:b w:val="0"/>
          <w:bCs/>
          <w:i/>
          <w:sz w:val="22"/>
          <w:szCs w:val="22"/>
        </w:rPr>
        <w:t>Supplier</w:t>
      </w:r>
      <w:r w:rsidR="00D71C4A">
        <w:rPr>
          <w:rFonts w:cs="Arial"/>
          <w:b w:val="0"/>
          <w:bCs/>
          <w:sz w:val="22"/>
          <w:szCs w:val="22"/>
        </w:rPr>
        <w:t xml:space="preserve">. </w:t>
      </w:r>
    </w:p>
    <w:p w14:paraId="069CFAF8" w14:textId="77777777" w:rsidR="00D71C4A" w:rsidRPr="0022556C" w:rsidRDefault="00D71C4A" w:rsidP="00D71C4A">
      <w:pPr>
        <w:pStyle w:val="BodyTextIndent"/>
        <w:rPr>
          <w:rFonts w:cs="Arial"/>
          <w:b w:val="0"/>
          <w:sz w:val="16"/>
          <w:szCs w:val="16"/>
        </w:rPr>
      </w:pPr>
      <w:r>
        <w:rPr>
          <w:rFonts w:cs="Arial"/>
          <w:b w:val="0"/>
          <w:sz w:val="22"/>
          <w:szCs w:val="22"/>
        </w:rPr>
        <w:t xml:space="preserve"> </w:t>
      </w:r>
    </w:p>
    <w:p w14:paraId="4F54A5FA" w14:textId="2A928902" w:rsidR="00D71C4A" w:rsidRDefault="00970F55" w:rsidP="0022556C">
      <w:pPr>
        <w:pStyle w:val="BodyTextIndent"/>
        <w:ind w:left="0" w:firstLine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6)</w:t>
      </w:r>
      <w:r>
        <w:rPr>
          <w:rFonts w:cs="Arial"/>
          <w:b w:val="0"/>
          <w:sz w:val="22"/>
          <w:szCs w:val="22"/>
        </w:rPr>
        <w:tab/>
      </w:r>
      <w:r w:rsidR="00D71C4A" w:rsidRPr="7935358D">
        <w:rPr>
          <w:rFonts w:cs="Arial"/>
          <w:b w:val="0"/>
          <w:sz w:val="22"/>
          <w:szCs w:val="22"/>
        </w:rPr>
        <w:t>mini competition</w:t>
      </w:r>
      <w:r w:rsidR="00F661D9">
        <w:rPr>
          <w:rFonts w:cs="Arial"/>
          <w:b w:val="0"/>
          <w:sz w:val="22"/>
          <w:szCs w:val="22"/>
        </w:rPr>
        <w:t xml:space="preserve"> involving all qualified </w:t>
      </w:r>
      <w:r w:rsidR="00F661D9" w:rsidRPr="0022556C">
        <w:rPr>
          <w:rFonts w:cs="Arial"/>
          <w:b w:val="0"/>
          <w:i/>
          <w:iCs/>
          <w:sz w:val="22"/>
          <w:szCs w:val="22"/>
        </w:rPr>
        <w:t>Suppliers</w:t>
      </w:r>
      <w:r w:rsidR="00D71C4A" w:rsidRPr="7935358D">
        <w:rPr>
          <w:rFonts w:cs="Arial"/>
          <w:b w:val="0"/>
          <w:sz w:val="22"/>
          <w:szCs w:val="22"/>
        </w:rPr>
        <w:t xml:space="preserve">. </w:t>
      </w:r>
    </w:p>
    <w:p w14:paraId="7D705643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p w14:paraId="59AA3E80" w14:textId="48D54FFD" w:rsidR="00D71C4A" w:rsidRDefault="00874EC1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lastRenderedPageBreak/>
        <w:t>2.</w:t>
      </w:r>
      <w:r w:rsidR="00970F55">
        <w:rPr>
          <w:rFonts w:cs="Arial"/>
          <w:b w:val="0"/>
          <w:sz w:val="22"/>
          <w:szCs w:val="22"/>
        </w:rPr>
        <w:t>2</w:t>
      </w:r>
      <w:r w:rsidR="00970F55">
        <w:rPr>
          <w:rFonts w:cs="Arial"/>
          <w:b w:val="0"/>
          <w:sz w:val="22"/>
          <w:szCs w:val="22"/>
        </w:rPr>
        <w:tab/>
      </w:r>
      <w:r w:rsidR="00D71C4A" w:rsidRPr="00AA73AA">
        <w:rPr>
          <w:rFonts w:cs="Arial"/>
          <w:b w:val="0"/>
          <w:sz w:val="22"/>
          <w:szCs w:val="22"/>
        </w:rPr>
        <w:t xml:space="preserve">It is for 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AA73AA">
        <w:rPr>
          <w:rFonts w:cs="Arial"/>
          <w:b w:val="0"/>
          <w:sz w:val="22"/>
          <w:szCs w:val="22"/>
        </w:rPr>
        <w:t>to de</w:t>
      </w:r>
      <w:r w:rsidR="00D71C4A">
        <w:rPr>
          <w:rFonts w:cs="Arial"/>
          <w:b w:val="0"/>
          <w:sz w:val="22"/>
          <w:szCs w:val="22"/>
        </w:rPr>
        <w:t>cide</w:t>
      </w:r>
      <w:r w:rsidR="00D71C4A" w:rsidRPr="00AA73AA" w:rsidDel="001B68DE">
        <w:rPr>
          <w:rFonts w:cs="Arial"/>
          <w:b w:val="0"/>
          <w:sz w:val="22"/>
          <w:szCs w:val="22"/>
        </w:rPr>
        <w:t xml:space="preserve"> </w:t>
      </w:r>
      <w:r w:rsidR="00D71C4A">
        <w:rPr>
          <w:rFonts w:cs="Arial"/>
          <w:b w:val="0"/>
          <w:sz w:val="22"/>
          <w:szCs w:val="22"/>
        </w:rPr>
        <w:t>the procedure used, selecting the option that they determine will provide the most economically advantageous tender (MEAT) for their requirements</w:t>
      </w:r>
      <w:r w:rsidR="00D71C4A" w:rsidRPr="00AA73AA">
        <w:rPr>
          <w:rFonts w:cs="Arial"/>
          <w:b w:val="0"/>
          <w:sz w:val="22"/>
          <w:szCs w:val="22"/>
        </w:rPr>
        <w:t>.</w:t>
      </w:r>
    </w:p>
    <w:p w14:paraId="4FA2C1D4" w14:textId="77777777" w:rsidR="00F1301F" w:rsidRDefault="00F1301F" w:rsidP="00F1301F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2175778E" w14:textId="1C3F0D92" w:rsidR="000C0E79" w:rsidRDefault="00874EC1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2.3</w:t>
      </w:r>
      <w:r>
        <w:rPr>
          <w:rFonts w:cs="Arial"/>
          <w:b w:val="0"/>
          <w:sz w:val="22"/>
          <w:szCs w:val="22"/>
        </w:rPr>
        <w:tab/>
      </w:r>
      <w:r w:rsidR="00F1301F">
        <w:rPr>
          <w:rFonts w:cs="Arial"/>
          <w:b w:val="0"/>
          <w:sz w:val="22"/>
          <w:szCs w:val="22"/>
        </w:rPr>
        <w:t xml:space="preserve">The application of the different award </w:t>
      </w:r>
      <w:r w:rsidR="00A119D5">
        <w:rPr>
          <w:rFonts w:cs="Arial"/>
          <w:b w:val="0"/>
          <w:sz w:val="22"/>
          <w:szCs w:val="22"/>
        </w:rPr>
        <w:t>procedures</w:t>
      </w:r>
      <w:r w:rsidR="00F1301F">
        <w:rPr>
          <w:rFonts w:cs="Arial"/>
          <w:b w:val="0"/>
          <w:sz w:val="22"/>
          <w:szCs w:val="22"/>
        </w:rPr>
        <w:t xml:space="preserve"> are </w:t>
      </w:r>
      <w:r w:rsidR="00A119D5">
        <w:rPr>
          <w:rFonts w:cs="Arial"/>
          <w:b w:val="0"/>
          <w:sz w:val="22"/>
          <w:szCs w:val="22"/>
        </w:rPr>
        <w:t xml:space="preserve">as follows: </w:t>
      </w:r>
    </w:p>
    <w:p w14:paraId="4E5C9F47" w14:textId="77777777" w:rsidR="00BE4D3C" w:rsidRDefault="00BE4D3C" w:rsidP="00BE4D3C">
      <w:pPr>
        <w:pStyle w:val="ListParagraph"/>
        <w:rPr>
          <w:rFonts w:cs="Arial"/>
          <w:b/>
          <w:sz w:val="22"/>
          <w:szCs w:val="22"/>
        </w:rPr>
      </w:pPr>
    </w:p>
    <w:p w14:paraId="1EDE39D0" w14:textId="66BC610C" w:rsidR="00BE4D3C" w:rsidRPr="00BE4D3C" w:rsidRDefault="00BE4D3C" w:rsidP="0022556C">
      <w:pPr>
        <w:pStyle w:val="BodyTextIndent"/>
        <w:ind w:left="0"/>
        <w:rPr>
          <w:rFonts w:cs="Arial"/>
          <w:bCs/>
          <w:sz w:val="22"/>
          <w:szCs w:val="22"/>
        </w:rPr>
      </w:pPr>
      <w:r w:rsidRPr="00BE4D3C">
        <w:rPr>
          <w:rFonts w:cs="Arial"/>
          <w:bCs/>
          <w:sz w:val="22"/>
          <w:szCs w:val="22"/>
        </w:rPr>
        <w:t xml:space="preserve">Direct Award </w:t>
      </w:r>
    </w:p>
    <w:p w14:paraId="033E4507" w14:textId="77777777" w:rsidR="00874EC1" w:rsidRPr="00AA73AA" w:rsidRDefault="00874EC1" w:rsidP="00D71C4A">
      <w:pPr>
        <w:pStyle w:val="BodyTextIndent"/>
        <w:ind w:left="794"/>
        <w:rPr>
          <w:rFonts w:cs="Arial"/>
          <w:sz w:val="22"/>
          <w:szCs w:val="22"/>
        </w:rPr>
      </w:pPr>
    </w:p>
    <w:p w14:paraId="11F29389" w14:textId="397A9BC4" w:rsidR="00D71C4A" w:rsidRDefault="00874EC1" w:rsidP="0022556C">
      <w:pPr>
        <w:pStyle w:val="BodyTextIndent"/>
        <w:ind w:left="731" w:hanging="731"/>
        <w:rPr>
          <w:rFonts w:cs="Arial"/>
          <w:b w:val="0"/>
          <w:sz w:val="22"/>
          <w:szCs w:val="22"/>
        </w:rPr>
      </w:pPr>
      <w:r w:rsidRPr="0022556C">
        <w:rPr>
          <w:rFonts w:cs="Arial"/>
          <w:b w:val="0"/>
          <w:bCs/>
          <w:sz w:val="22"/>
          <w:szCs w:val="22"/>
        </w:rPr>
        <w:t>1)</w:t>
      </w:r>
      <w:r>
        <w:rPr>
          <w:rFonts w:cs="Arial"/>
          <w:sz w:val="22"/>
          <w:szCs w:val="22"/>
        </w:rPr>
        <w:tab/>
      </w:r>
      <w:r w:rsidR="00D71C4A" w:rsidRPr="00AA73AA">
        <w:rPr>
          <w:rFonts w:cs="Arial"/>
          <w:sz w:val="22"/>
          <w:szCs w:val="22"/>
        </w:rPr>
        <w:t xml:space="preserve">Direct </w:t>
      </w:r>
      <w:r w:rsidR="00D71C4A" w:rsidRPr="5A9F6814">
        <w:rPr>
          <w:rFonts w:cs="Arial"/>
          <w:sz w:val="22"/>
          <w:szCs w:val="22"/>
        </w:rPr>
        <w:t>award</w:t>
      </w:r>
      <w:r w:rsidR="00D71C4A" w:rsidRPr="001768A6">
        <w:rPr>
          <w:rFonts w:cs="Arial"/>
          <w:b w:val="0"/>
          <w:sz w:val="22"/>
          <w:szCs w:val="22"/>
        </w:rPr>
        <w:t xml:space="preserve"> </w:t>
      </w:r>
      <w:r w:rsidR="00D71C4A" w:rsidRPr="00A62E5E">
        <w:rPr>
          <w:rFonts w:cs="Arial"/>
          <w:bCs/>
          <w:sz w:val="22"/>
          <w:szCs w:val="22"/>
        </w:rPr>
        <w:t xml:space="preserve">based on overall ranking </w:t>
      </w:r>
      <w:r w:rsidR="00D71C4A" w:rsidRPr="00E31193">
        <w:rPr>
          <w:rFonts w:cs="Arial"/>
          <w:bCs/>
          <w:sz w:val="22"/>
          <w:szCs w:val="22"/>
        </w:rPr>
        <w:t>(Quality and Price)–</w:t>
      </w:r>
      <w:r w:rsidR="00D71C4A" w:rsidRPr="00AA73AA">
        <w:rPr>
          <w:rFonts w:cs="Arial"/>
          <w:b w:val="0"/>
          <w:sz w:val="22"/>
          <w:szCs w:val="22"/>
        </w:rPr>
        <w:t xml:space="preserve"> </w:t>
      </w:r>
      <w:r w:rsidR="00D71C4A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>
        <w:rPr>
          <w:rFonts w:cs="Arial"/>
          <w:b w:val="0"/>
          <w:sz w:val="22"/>
          <w:szCs w:val="22"/>
        </w:rPr>
        <w:t xml:space="preserve">may award Time Charge or Work Orders directly to the top scoring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>
        <w:rPr>
          <w:rFonts w:cs="Arial"/>
          <w:b w:val="0"/>
          <w:sz w:val="22"/>
          <w:szCs w:val="22"/>
        </w:rPr>
        <w:t xml:space="preserve"> based on their overall Quality and Price score at tender stage, excluding any changes to that score based on regional modifiers.  </w:t>
      </w:r>
    </w:p>
    <w:p w14:paraId="2212AD09" w14:textId="77777777" w:rsidR="00D71C4A" w:rsidRDefault="00D71C4A" w:rsidP="0022556C">
      <w:pPr>
        <w:pStyle w:val="ColorfulList-Accent11"/>
        <w:ind w:left="11"/>
        <w:rPr>
          <w:rFonts w:cs="Arial"/>
          <w:b/>
          <w:sz w:val="22"/>
          <w:szCs w:val="22"/>
        </w:rPr>
      </w:pPr>
    </w:p>
    <w:p w14:paraId="418509F0" w14:textId="46A053DB" w:rsidR="00D71C4A" w:rsidRDefault="00874EC1" w:rsidP="0022556C">
      <w:pPr>
        <w:pStyle w:val="BodyTextIndent"/>
        <w:ind w:left="731" w:hanging="731"/>
        <w:rPr>
          <w:rFonts w:cs="Arial"/>
          <w:b w:val="0"/>
          <w:sz w:val="22"/>
          <w:szCs w:val="22"/>
        </w:rPr>
      </w:pPr>
      <w:r w:rsidRPr="0022556C">
        <w:rPr>
          <w:b w:val="0"/>
          <w:bCs/>
        </w:rPr>
        <w:t>2)</w:t>
      </w:r>
      <w:r>
        <w:tab/>
      </w:r>
      <w:r w:rsidR="00D71C4A" w:rsidRPr="2E3421FA">
        <w:rPr>
          <w:rFonts w:cs="Arial"/>
          <w:sz w:val="22"/>
          <w:szCs w:val="22"/>
        </w:rPr>
        <w:t xml:space="preserve">Regional direct </w:t>
      </w:r>
      <w:r w:rsidR="00D71C4A" w:rsidRPr="5A9F6814">
        <w:rPr>
          <w:rFonts w:cs="Arial"/>
          <w:sz w:val="22"/>
          <w:szCs w:val="22"/>
        </w:rPr>
        <w:t>award</w:t>
      </w:r>
      <w:r w:rsidR="00D71C4A" w:rsidRPr="2E3421FA">
        <w:rPr>
          <w:rFonts w:cs="Arial"/>
          <w:b w:val="0"/>
          <w:sz w:val="22"/>
          <w:szCs w:val="22"/>
        </w:rPr>
        <w:t xml:space="preserve"> – 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E3421FA">
        <w:rPr>
          <w:rFonts w:cs="Arial"/>
          <w:b w:val="0"/>
          <w:sz w:val="22"/>
          <w:szCs w:val="22"/>
        </w:rPr>
        <w:t xml:space="preserve">may award Orders </w:t>
      </w:r>
      <w:r w:rsidR="00D71C4A">
        <w:rPr>
          <w:rFonts w:cs="Arial"/>
          <w:b w:val="0"/>
          <w:sz w:val="22"/>
          <w:szCs w:val="22"/>
        </w:rPr>
        <w:t xml:space="preserve">directly to the top scoring </w:t>
      </w:r>
      <w:r w:rsidR="00BE46CC" w:rsidRPr="00BE46CC">
        <w:rPr>
          <w:rFonts w:cs="Arial"/>
          <w:b w:val="0"/>
          <w:i/>
          <w:iCs/>
          <w:sz w:val="22"/>
          <w:szCs w:val="22"/>
        </w:rPr>
        <w:t>Supplier</w:t>
      </w:r>
      <w:r w:rsidR="00D71C4A">
        <w:rPr>
          <w:rFonts w:cs="Arial"/>
          <w:b w:val="0"/>
          <w:sz w:val="22"/>
          <w:szCs w:val="22"/>
        </w:rPr>
        <w:t xml:space="preserve"> based on their overall Quality and Price score at tender stage, including any changes to that score based on regional modifiers.  </w:t>
      </w:r>
    </w:p>
    <w:p w14:paraId="27DB0399" w14:textId="77777777" w:rsidR="00D71C4A" w:rsidRDefault="00D71C4A" w:rsidP="0022556C">
      <w:pPr>
        <w:pStyle w:val="BodyTextIndent"/>
        <w:ind w:left="11" w:hanging="720"/>
        <w:rPr>
          <w:rFonts w:cs="Arial"/>
          <w:b w:val="0"/>
          <w:sz w:val="22"/>
          <w:szCs w:val="22"/>
        </w:rPr>
      </w:pPr>
    </w:p>
    <w:p w14:paraId="1825BC08" w14:textId="77777777" w:rsidR="00D71C4A" w:rsidRDefault="00D71C4A" w:rsidP="0022556C">
      <w:pPr>
        <w:pStyle w:val="BodyTextIndent"/>
        <w:ind w:left="731"/>
        <w:rPr>
          <w:rFonts w:cs="Arial"/>
          <w:b w:val="0"/>
          <w:sz w:val="22"/>
          <w:szCs w:val="22"/>
        </w:rPr>
      </w:pPr>
      <w:r w:rsidRPr="2E3421FA">
        <w:rPr>
          <w:rFonts w:cs="Arial"/>
          <w:b w:val="0"/>
          <w:noProof/>
          <w:sz w:val="22"/>
          <w:szCs w:val="22"/>
          <w:lang w:eastAsia="en-GB"/>
        </w:rPr>
        <w:t xml:space="preserve">The sub-regions </w:t>
      </w:r>
      <w:r>
        <w:rPr>
          <w:rFonts w:cs="Arial"/>
          <w:b w:val="0"/>
          <w:noProof/>
          <w:sz w:val="22"/>
          <w:szCs w:val="22"/>
          <w:lang w:eastAsia="en-GB"/>
        </w:rPr>
        <w:t>mirror</w:t>
      </w:r>
      <w:r w:rsidRPr="2E3421FA">
        <w:rPr>
          <w:rFonts w:cs="Arial"/>
          <w:b w:val="0"/>
          <w:noProof/>
          <w:sz w:val="22"/>
          <w:szCs w:val="22"/>
          <w:lang w:eastAsia="en-GB"/>
        </w:rPr>
        <w:t xml:space="preserve"> those identified for the Medium Schemes Framework 4, as shown on the following map</w:t>
      </w:r>
      <w:r>
        <w:rPr>
          <w:rFonts w:cs="Arial"/>
          <w:b w:val="0"/>
          <w:noProof/>
          <w:sz w:val="22"/>
          <w:szCs w:val="22"/>
          <w:lang w:eastAsia="en-GB"/>
        </w:rPr>
        <w:t xml:space="preserve"> </w:t>
      </w:r>
      <w:r w:rsidRPr="2E3421FA">
        <w:rPr>
          <w:rFonts w:cs="Arial"/>
          <w:b w:val="0"/>
          <w:noProof/>
          <w:sz w:val="22"/>
          <w:szCs w:val="22"/>
          <w:lang w:eastAsia="en-GB"/>
        </w:rPr>
        <w:t>.</w:t>
      </w:r>
    </w:p>
    <w:p w14:paraId="7AAB4243" w14:textId="77777777" w:rsidR="00D71C4A" w:rsidRPr="008A63AA" w:rsidRDefault="00D71C4A" w:rsidP="0022556C">
      <w:pPr>
        <w:pStyle w:val="ListParagraph"/>
        <w:ind w:left="11"/>
        <w:rPr>
          <w:rFonts w:cs="Arial"/>
          <w:b/>
          <w:noProof/>
          <w:sz w:val="8"/>
          <w:szCs w:val="8"/>
          <w:lang w:eastAsia="en-GB"/>
        </w:rPr>
      </w:pPr>
    </w:p>
    <w:p w14:paraId="171A0FDC" w14:textId="77777777" w:rsidR="00D71C4A" w:rsidRDefault="00D71C4A" w:rsidP="00D71C4A">
      <w:pPr>
        <w:pStyle w:val="ListParagraph"/>
        <w:rPr>
          <w:rFonts w:ascii="Arial" w:hAnsi="Arial" w:cs="Arial"/>
          <w:b/>
          <w:noProof/>
          <w:sz w:val="20"/>
          <w:lang w:eastAsia="en-GB"/>
        </w:rPr>
      </w:pPr>
    </w:p>
    <w:p w14:paraId="5DDF26CA" w14:textId="7DC62318" w:rsidR="00D71C4A" w:rsidRPr="0022556C" w:rsidRDefault="00FF7415" w:rsidP="0022556C">
      <w:pPr>
        <w:ind w:firstLine="720"/>
        <w:rPr>
          <w:rFonts w:ascii="Arial" w:hAnsi="Arial" w:cs="Arial"/>
          <w:b/>
          <w:bCs/>
          <w:noProof/>
          <w:sz w:val="22"/>
          <w:szCs w:val="22"/>
          <w:lang w:eastAsia="en-GB"/>
        </w:rPr>
      </w:pPr>
      <w:hyperlink r:id="rId10" w:history="1">
        <w:r w:rsidR="004934D1" w:rsidRPr="0022556C">
          <w:rPr>
            <w:rStyle w:val="Hyperlink"/>
            <w:rFonts w:ascii="Arial" w:hAnsi="Arial" w:cs="Arial"/>
            <w:b/>
            <w:bCs/>
            <w:noProof/>
            <w:sz w:val="22"/>
            <w:szCs w:val="22"/>
            <w:lang w:eastAsia="en-GB"/>
          </w:rPr>
          <w:t>MHA</w:t>
        </w:r>
        <w:r w:rsidR="004934D1" w:rsidRPr="0022556C">
          <w:rPr>
            <w:rStyle w:val="Hyperlink"/>
            <w:rFonts w:ascii="Arial" w:hAnsi="Arial" w:cs="Arial"/>
            <w:b/>
            <w:bCs/>
            <w:noProof/>
            <w:sz w:val="22"/>
            <w:szCs w:val="22"/>
            <w:lang w:eastAsia="en-GB"/>
          </w:rPr>
          <w:t>+</w:t>
        </w:r>
        <w:r w:rsidR="004934D1" w:rsidRPr="0022556C">
          <w:rPr>
            <w:rStyle w:val="Hyperlink"/>
            <w:rFonts w:ascii="Arial" w:hAnsi="Arial" w:cs="Arial"/>
            <w:b/>
            <w:bCs/>
            <w:noProof/>
            <w:sz w:val="22"/>
            <w:szCs w:val="22"/>
            <w:lang w:eastAsia="en-GB"/>
          </w:rPr>
          <w:t xml:space="preserve"> Map  </w:t>
        </w:r>
      </w:hyperlink>
    </w:p>
    <w:p w14:paraId="54DFF23E" w14:textId="77777777" w:rsidR="00D71C4A" w:rsidRDefault="00D71C4A" w:rsidP="00D71C4A">
      <w:pPr>
        <w:pStyle w:val="ListParagraph"/>
        <w:rPr>
          <w:rFonts w:ascii="Arial" w:hAnsi="Arial" w:cs="Arial"/>
          <w:b/>
          <w:noProof/>
          <w:sz w:val="20"/>
          <w:lang w:eastAsia="en-GB"/>
        </w:rPr>
      </w:pPr>
    </w:p>
    <w:p w14:paraId="42BD9A4D" w14:textId="77777777" w:rsidR="00D71C4A" w:rsidRDefault="00D71C4A">
      <w:pPr>
        <w:pStyle w:val="ListParagraph"/>
        <w:rPr>
          <w:rFonts w:cs="Arial"/>
          <w:b/>
          <w:noProof/>
          <w:sz w:val="22"/>
          <w:szCs w:val="22"/>
          <w:lang w:eastAsia="en-GB"/>
        </w:rPr>
      </w:pPr>
      <w:r w:rsidRPr="008A63AA">
        <w:rPr>
          <w:rFonts w:ascii="Arial" w:hAnsi="Arial" w:cs="Arial"/>
          <w:b/>
          <w:noProof/>
          <w:sz w:val="20"/>
          <w:lang w:eastAsia="en-GB"/>
        </w:rPr>
        <w:t>MHA+ sub-regional map 2022</w:t>
      </w:r>
    </w:p>
    <w:p w14:paraId="7ED5634C" w14:textId="77777777" w:rsidR="00D71C4A" w:rsidRDefault="00D71C4A" w:rsidP="00D71C4A">
      <w:pPr>
        <w:pStyle w:val="BodyTextIndent"/>
        <w:ind w:left="794"/>
        <w:jc w:val="center"/>
        <w:rPr>
          <w:rFonts w:cs="Arial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5EF49FF8" wp14:editId="048424E4">
            <wp:extent cx="4647565" cy="4361881"/>
            <wp:effectExtent l="0" t="0" r="635" b="63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12" cy="43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46F4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bCs/>
          <w:sz w:val="16"/>
          <w:szCs w:val="16"/>
        </w:rPr>
      </w:pPr>
    </w:p>
    <w:p w14:paraId="0B61F1A9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bCs/>
          <w:sz w:val="16"/>
          <w:szCs w:val="16"/>
        </w:rPr>
      </w:pPr>
    </w:p>
    <w:p w14:paraId="7F138BCE" w14:textId="4A10457C" w:rsidR="00E1302B" w:rsidRDefault="00874EC1" w:rsidP="0022556C">
      <w:pPr>
        <w:pStyle w:val="Level2"/>
        <w:numPr>
          <w:ilvl w:val="1"/>
          <w:numId w:val="0"/>
        </w:numPr>
        <w:ind w:left="443" w:hanging="443"/>
        <w:jc w:val="left"/>
        <w:rPr>
          <w:rFonts w:ascii="Arial" w:hAnsi="Arial" w:cs="Arial"/>
        </w:rPr>
      </w:pPr>
      <w:r>
        <w:rPr>
          <w:rFonts w:ascii="Arial" w:hAnsi="Arial" w:cs="Arial"/>
        </w:rPr>
        <w:t>3)</w:t>
      </w:r>
      <w:r>
        <w:rPr>
          <w:rFonts w:ascii="Arial" w:hAnsi="Arial" w:cs="Arial"/>
        </w:rPr>
        <w:tab/>
      </w:r>
      <w:bookmarkStart w:id="0" w:name="_Hlk124500400"/>
      <w:r w:rsidR="00493341" w:rsidRPr="2C1800E2">
        <w:rPr>
          <w:rFonts w:ascii="Arial" w:hAnsi="Arial" w:cs="Arial"/>
        </w:rPr>
        <w:t xml:space="preserve">direct </w:t>
      </w:r>
      <w:bookmarkStart w:id="1" w:name="_Hlk126676636"/>
      <w:r w:rsidR="00493341" w:rsidRPr="2C1800E2">
        <w:rPr>
          <w:rFonts w:ascii="Arial" w:hAnsi="Arial" w:cs="Arial"/>
        </w:rPr>
        <w:t xml:space="preserve">award based on </w:t>
      </w:r>
      <w:r w:rsidR="00493341" w:rsidRPr="2C1800E2">
        <w:rPr>
          <w:rFonts w:ascii="Arial" w:hAnsi="Arial" w:cs="Arial"/>
          <w:b/>
          <w:bCs/>
        </w:rPr>
        <w:t xml:space="preserve">the </w:t>
      </w:r>
      <w:r w:rsidR="00493341" w:rsidRPr="2C1800E2">
        <w:rPr>
          <w:rFonts w:ascii="Arial" w:hAnsi="Arial" w:cs="Arial"/>
          <w:b/>
          <w:bCs/>
          <w:i/>
          <w:iCs/>
        </w:rPr>
        <w:t>Client’s</w:t>
      </w:r>
      <w:r w:rsidR="00493341" w:rsidRPr="2C1800E2">
        <w:rPr>
          <w:rFonts w:ascii="Arial" w:hAnsi="Arial" w:cs="Arial"/>
          <w:b/>
          <w:bCs/>
        </w:rPr>
        <w:t xml:space="preserve"> own price / quality weightings</w:t>
      </w:r>
      <w:r w:rsidR="008D77AD" w:rsidRPr="2C1800E2">
        <w:rPr>
          <w:rFonts w:ascii="Arial" w:hAnsi="Arial" w:cs="Arial"/>
        </w:rPr>
        <w:t xml:space="preserve"> </w:t>
      </w:r>
      <w:r w:rsidR="00D71C4A" w:rsidRPr="2C1800E2">
        <w:rPr>
          <w:rFonts w:ascii="Arial" w:hAnsi="Arial" w:cs="Arial"/>
          <w:b/>
          <w:bCs/>
        </w:rPr>
        <w:t xml:space="preserve">– </w:t>
      </w:r>
      <w:r w:rsidR="00D71C4A" w:rsidRPr="2C1800E2">
        <w:rPr>
          <w:rFonts w:ascii="Arial" w:hAnsi="Arial" w:cs="Arial"/>
        </w:rPr>
        <w:t xml:space="preserve">The </w:t>
      </w:r>
      <w:r w:rsidR="001C157D" w:rsidRPr="2C1800E2">
        <w:rPr>
          <w:rFonts w:ascii="Arial" w:hAnsi="Arial" w:cs="Arial"/>
          <w:i/>
          <w:iCs/>
        </w:rPr>
        <w:t xml:space="preserve">Client </w:t>
      </w:r>
      <w:r w:rsidR="00D71C4A" w:rsidRPr="2C1800E2">
        <w:rPr>
          <w:rFonts w:ascii="Arial" w:hAnsi="Arial" w:cs="Arial"/>
        </w:rPr>
        <w:t xml:space="preserve">may award Orders to the </w:t>
      </w:r>
      <w:r w:rsidR="00BE46CC" w:rsidRPr="2C1800E2">
        <w:rPr>
          <w:rFonts w:ascii="Arial" w:hAnsi="Arial" w:cs="Arial"/>
          <w:i/>
          <w:iCs/>
        </w:rPr>
        <w:t>Supplier</w:t>
      </w:r>
      <w:r w:rsidR="00D71C4A" w:rsidRPr="2C1800E2">
        <w:rPr>
          <w:rFonts w:ascii="Arial" w:hAnsi="Arial" w:cs="Arial"/>
        </w:rPr>
        <w:t xml:space="preserve"> who is the highest ranked based on the</w:t>
      </w:r>
      <w:r w:rsidR="00147D8E" w:rsidRPr="2C1800E2">
        <w:rPr>
          <w:rFonts w:ascii="Arial" w:hAnsi="Arial" w:cs="Arial"/>
        </w:rPr>
        <w:t xml:space="preserve"> </w:t>
      </w:r>
      <w:r w:rsidR="00147D8E" w:rsidRPr="0022556C">
        <w:rPr>
          <w:rFonts w:ascii="Arial" w:hAnsi="Arial" w:cs="Arial"/>
          <w:i/>
          <w:iCs/>
        </w:rPr>
        <w:t xml:space="preserve">Clients’ </w:t>
      </w:r>
      <w:r w:rsidR="00E95397" w:rsidRPr="0022556C">
        <w:rPr>
          <w:rFonts w:ascii="Arial" w:hAnsi="Arial" w:cs="Arial"/>
        </w:rPr>
        <w:t>own</w:t>
      </w:r>
      <w:r w:rsidR="00E95397" w:rsidRPr="2C1800E2">
        <w:rPr>
          <w:rFonts w:ascii="Arial" w:hAnsi="Arial" w:cs="Arial"/>
          <w:i/>
          <w:iCs/>
        </w:rPr>
        <w:t xml:space="preserve"> </w:t>
      </w:r>
      <w:r w:rsidR="00CB480E" w:rsidRPr="2C1800E2">
        <w:rPr>
          <w:rFonts w:ascii="Arial" w:hAnsi="Arial" w:cs="Arial"/>
        </w:rPr>
        <w:t>quality</w:t>
      </w:r>
      <w:r w:rsidR="00B9425E" w:rsidRPr="2C1800E2">
        <w:rPr>
          <w:rFonts w:ascii="Arial" w:hAnsi="Arial" w:cs="Arial"/>
        </w:rPr>
        <w:t xml:space="preserve"> / price</w:t>
      </w:r>
      <w:r w:rsidR="00CB480E" w:rsidRPr="2C1800E2">
        <w:rPr>
          <w:rFonts w:ascii="Arial" w:hAnsi="Arial" w:cs="Arial"/>
        </w:rPr>
        <w:t xml:space="preserve"> weightings </w:t>
      </w:r>
      <w:r w:rsidR="00304410" w:rsidRPr="2C1800E2">
        <w:rPr>
          <w:rFonts w:ascii="Arial" w:hAnsi="Arial" w:cs="Arial"/>
        </w:rPr>
        <w:t xml:space="preserve">as </w:t>
      </w:r>
      <w:r w:rsidR="00CB480E" w:rsidRPr="2C1800E2">
        <w:rPr>
          <w:rFonts w:ascii="Arial" w:hAnsi="Arial" w:cs="Arial"/>
        </w:rPr>
        <w:t xml:space="preserve">applied to the original </w:t>
      </w:r>
      <w:r w:rsidR="0036653F" w:rsidRPr="2C1800E2">
        <w:rPr>
          <w:rFonts w:ascii="Arial" w:hAnsi="Arial" w:cs="Arial"/>
        </w:rPr>
        <w:t>framework tender scores</w:t>
      </w:r>
      <w:r w:rsidR="00A42303" w:rsidRPr="2C1800E2">
        <w:rPr>
          <w:rFonts w:ascii="Arial" w:hAnsi="Arial" w:cs="Arial"/>
        </w:rPr>
        <w:t xml:space="preserve"> </w:t>
      </w:r>
      <w:r w:rsidR="00A42303" w:rsidRPr="0022556C">
        <w:rPr>
          <w:rFonts w:ascii="Arial" w:hAnsi="Arial" w:cs="Arial"/>
          <w:b/>
          <w:bCs/>
        </w:rPr>
        <w:t>(‘Client Adjusted Weighting’)</w:t>
      </w:r>
      <w:r w:rsidR="0036653F" w:rsidRPr="0022556C">
        <w:rPr>
          <w:rFonts w:ascii="Arial" w:hAnsi="Arial" w:cs="Arial"/>
          <w:b/>
          <w:bCs/>
        </w:rPr>
        <w:t>.</w:t>
      </w:r>
      <w:r w:rsidR="0036653F" w:rsidRPr="2C1800E2">
        <w:rPr>
          <w:rFonts w:ascii="Arial" w:hAnsi="Arial" w:cs="Arial"/>
        </w:rPr>
        <w:t xml:space="preserve"> </w:t>
      </w:r>
      <w:r w:rsidR="008D77AD" w:rsidRPr="2C1800E2">
        <w:rPr>
          <w:rFonts w:ascii="Arial" w:hAnsi="Arial" w:cs="Arial"/>
        </w:rPr>
        <w:t xml:space="preserve">The weightings </w:t>
      </w:r>
      <w:r w:rsidR="00740F9E" w:rsidRPr="2C1800E2">
        <w:rPr>
          <w:rFonts w:ascii="Arial" w:hAnsi="Arial" w:cs="Arial"/>
        </w:rPr>
        <w:t xml:space="preserve">applied by the </w:t>
      </w:r>
      <w:r w:rsidR="00740F9E" w:rsidRPr="0022556C">
        <w:rPr>
          <w:rFonts w:ascii="Arial" w:hAnsi="Arial" w:cs="Arial"/>
          <w:i/>
          <w:iCs/>
        </w:rPr>
        <w:t xml:space="preserve">Client </w:t>
      </w:r>
      <w:r w:rsidR="00740F9E" w:rsidRPr="2C1800E2">
        <w:rPr>
          <w:rFonts w:ascii="Arial" w:hAnsi="Arial" w:cs="Arial"/>
        </w:rPr>
        <w:t xml:space="preserve">may range from 0-100% on quality </w:t>
      </w:r>
      <w:r w:rsidR="00E1302B" w:rsidRPr="2C1800E2">
        <w:rPr>
          <w:rFonts w:ascii="Arial" w:hAnsi="Arial" w:cs="Arial"/>
        </w:rPr>
        <w:t>/</w:t>
      </w:r>
      <w:r w:rsidR="00740F9E" w:rsidRPr="2C1800E2">
        <w:rPr>
          <w:rFonts w:ascii="Arial" w:hAnsi="Arial" w:cs="Arial"/>
        </w:rPr>
        <w:t xml:space="preserve"> price</w:t>
      </w:r>
      <w:r w:rsidR="00E057D8" w:rsidRPr="2C1800E2">
        <w:rPr>
          <w:rFonts w:ascii="Arial" w:hAnsi="Arial" w:cs="Arial"/>
        </w:rPr>
        <w:t xml:space="preserve"> as follows:</w:t>
      </w:r>
      <w:bookmarkEnd w:id="1"/>
    </w:p>
    <w:tbl>
      <w:tblPr>
        <w:tblW w:w="0" w:type="auto"/>
        <w:tblInd w:w="1555" w:type="dxa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3166"/>
        <w:gridCol w:w="3354"/>
      </w:tblGrid>
      <w:tr w:rsidR="00E057D8" w:rsidRPr="00635311" w14:paraId="3EA66A74" w14:textId="77777777" w:rsidTr="0022556C">
        <w:tc>
          <w:tcPr>
            <w:tcW w:w="3166" w:type="dxa"/>
            <w:shd w:val="clear" w:color="auto" w:fill="CCE1B9"/>
          </w:tcPr>
          <w:p w14:paraId="222910EE" w14:textId="77777777" w:rsidR="00E057D8" w:rsidRDefault="00E057D8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lastRenderedPageBreak/>
              <w:t xml:space="preserve">Allowable Quality Weighting (range)  </w:t>
            </w:r>
          </w:p>
        </w:tc>
        <w:tc>
          <w:tcPr>
            <w:tcW w:w="3354" w:type="dxa"/>
            <w:shd w:val="clear" w:color="auto" w:fill="CCE1B9"/>
          </w:tcPr>
          <w:p w14:paraId="1C7B3B80" w14:textId="77777777" w:rsidR="00E057D8" w:rsidRDefault="00E057D8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Allowable Price Weighting (range)  </w:t>
            </w:r>
          </w:p>
        </w:tc>
      </w:tr>
      <w:tr w:rsidR="00E057D8" w:rsidRPr="00635311" w14:paraId="5618A56C" w14:textId="77777777" w:rsidTr="0022556C">
        <w:tc>
          <w:tcPr>
            <w:tcW w:w="3166" w:type="dxa"/>
            <w:shd w:val="clear" w:color="auto" w:fill="auto"/>
          </w:tcPr>
          <w:p w14:paraId="114EAC86" w14:textId="0863A1C6" w:rsidR="00E057D8" w:rsidRDefault="00E057D8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0% - 100%  </w:t>
            </w:r>
          </w:p>
        </w:tc>
        <w:tc>
          <w:tcPr>
            <w:tcW w:w="3354" w:type="dxa"/>
            <w:shd w:val="clear" w:color="auto" w:fill="auto"/>
          </w:tcPr>
          <w:p w14:paraId="123D55FE" w14:textId="0A87DF0D" w:rsidR="00E057D8" w:rsidRDefault="00E057D8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0% - 100% </w:t>
            </w:r>
          </w:p>
        </w:tc>
      </w:tr>
    </w:tbl>
    <w:p w14:paraId="36F5AA96" w14:textId="7D8DC85C" w:rsidR="00874EC1" w:rsidRDefault="00874EC1" w:rsidP="0022556C">
      <w:pPr>
        <w:pStyle w:val="Level2"/>
        <w:numPr>
          <w:ilvl w:val="1"/>
          <w:numId w:val="0"/>
        </w:numPr>
        <w:spacing w:after="0"/>
        <w:ind w:left="99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D278CFE" w14:textId="6374A9F9" w:rsidR="00303041" w:rsidRDefault="00874EC1" w:rsidP="0022556C">
      <w:pPr>
        <w:pStyle w:val="Level2"/>
        <w:numPr>
          <w:ilvl w:val="1"/>
          <w:numId w:val="0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302B" w:rsidRPr="0022556C">
        <w:rPr>
          <w:rFonts w:ascii="Arial" w:hAnsi="Arial" w:cs="Arial"/>
        </w:rPr>
        <w:t>A</w:t>
      </w:r>
      <w:r w:rsidR="00E057D8">
        <w:rPr>
          <w:rFonts w:ascii="Arial" w:hAnsi="Arial" w:cs="Arial"/>
        </w:rPr>
        <w:t xml:space="preserve"> worked</w:t>
      </w:r>
      <w:r w:rsidR="00E1302B" w:rsidRPr="0022556C">
        <w:rPr>
          <w:rFonts w:ascii="Arial" w:hAnsi="Arial" w:cs="Arial"/>
        </w:rPr>
        <w:t xml:space="preserve"> example of this</w:t>
      </w:r>
      <w:r w:rsidR="00E057D8">
        <w:rPr>
          <w:rFonts w:ascii="Arial" w:hAnsi="Arial" w:cs="Arial"/>
        </w:rPr>
        <w:t xml:space="preserve"> process</w:t>
      </w:r>
      <w:r w:rsidR="00E1302B" w:rsidRPr="0022556C">
        <w:rPr>
          <w:rFonts w:ascii="Arial" w:hAnsi="Arial" w:cs="Arial"/>
        </w:rPr>
        <w:t xml:space="preserve"> </w:t>
      </w:r>
      <w:r w:rsidR="00303041">
        <w:rPr>
          <w:rFonts w:ascii="Arial" w:hAnsi="Arial" w:cs="Arial"/>
        </w:rPr>
        <w:t>is provided below for information:</w:t>
      </w:r>
    </w:p>
    <w:p w14:paraId="05C0D223" w14:textId="6D853657" w:rsidR="00D71C4A" w:rsidRDefault="00740F9E" w:rsidP="0022556C">
      <w:pPr>
        <w:pStyle w:val="Level2"/>
        <w:numPr>
          <w:ilvl w:val="1"/>
          <w:numId w:val="0"/>
        </w:numPr>
        <w:spacing w:after="0"/>
        <w:ind w:left="993"/>
        <w:rPr>
          <w:rFonts w:ascii="Arial" w:hAnsi="Arial" w:cs="Arial"/>
        </w:rPr>
      </w:pPr>
      <w:r w:rsidRPr="00E1302B">
        <w:rPr>
          <w:rFonts w:ascii="Arial" w:hAnsi="Arial" w:cs="Arial"/>
        </w:rPr>
        <w:t xml:space="preserve">  </w:t>
      </w:r>
      <w:bookmarkEnd w:id="0"/>
    </w:p>
    <w:tbl>
      <w:tblPr>
        <w:tblStyle w:val="TableGrid"/>
        <w:tblW w:w="8422" w:type="dxa"/>
        <w:jc w:val="center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903"/>
        <w:gridCol w:w="1019"/>
        <w:gridCol w:w="927"/>
        <w:gridCol w:w="1679"/>
        <w:gridCol w:w="847"/>
        <w:gridCol w:w="847"/>
        <w:gridCol w:w="902"/>
        <w:gridCol w:w="1298"/>
      </w:tblGrid>
      <w:tr w:rsidR="00FB5968" w:rsidRPr="008A42C7" w14:paraId="678E5345" w14:textId="77777777" w:rsidTr="0022556C">
        <w:trPr>
          <w:trHeight w:val="1240"/>
          <w:jc w:val="center"/>
        </w:trPr>
        <w:tc>
          <w:tcPr>
            <w:tcW w:w="903" w:type="dxa"/>
            <w:shd w:val="clear" w:color="auto" w:fill="CCE1B9"/>
          </w:tcPr>
          <w:p w14:paraId="2B478C06" w14:textId="77777777" w:rsidR="00FB5968" w:rsidRPr="008A42C7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6" w:type="dxa"/>
            <w:gridSpan w:val="2"/>
            <w:shd w:val="clear" w:color="auto" w:fill="CCE1B9"/>
          </w:tcPr>
          <w:p w14:paraId="72D3835D" w14:textId="7BD51196" w:rsidR="00FB5968" w:rsidRPr="0022556C" w:rsidRDefault="00FB5968" w:rsidP="0022556C">
            <w:pPr>
              <w:pStyle w:val="Level2"/>
              <w:numPr>
                <w:ilvl w:val="0"/>
                <w:numId w:val="15"/>
              </w:numPr>
              <w:ind w:left="384" w:hanging="284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Framework Tender Score (60% Quality / 40% Price)</w:t>
            </w:r>
          </w:p>
        </w:tc>
        <w:tc>
          <w:tcPr>
            <w:tcW w:w="1679" w:type="dxa"/>
            <w:shd w:val="clear" w:color="auto" w:fill="CCE1B9"/>
          </w:tcPr>
          <w:p w14:paraId="3763880A" w14:textId="3810AD77" w:rsidR="00FB5968" w:rsidRPr="0022556C" w:rsidRDefault="00FB5968" w:rsidP="0022556C">
            <w:pPr>
              <w:pStyle w:val="Level2"/>
              <w:numPr>
                <w:ilvl w:val="0"/>
                <w:numId w:val="15"/>
              </w:numPr>
              <w:ind w:left="463" w:hanging="425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Client </w:t>
            </w:r>
            <w:r w:rsidRPr="0022556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Adjusted Weighting </w:t>
            </w: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to apply to direct award</w:t>
            </w:r>
          </w:p>
        </w:tc>
        <w:tc>
          <w:tcPr>
            <w:tcW w:w="2596" w:type="dxa"/>
            <w:gridSpan w:val="3"/>
            <w:shd w:val="clear" w:color="auto" w:fill="CCE1B9"/>
          </w:tcPr>
          <w:p w14:paraId="0066A7DA" w14:textId="72DB7F60" w:rsidR="00FB5968" w:rsidRPr="0022556C" w:rsidRDefault="00FB5968" w:rsidP="0022556C">
            <w:pPr>
              <w:pStyle w:val="Level2"/>
              <w:numPr>
                <w:ilvl w:val="0"/>
                <w:numId w:val="15"/>
              </w:numPr>
              <w:ind w:left="313" w:hanging="283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Direct award weighted scores based on Client Adjusted Weighting</w:t>
            </w:r>
          </w:p>
        </w:tc>
        <w:tc>
          <w:tcPr>
            <w:tcW w:w="1298" w:type="dxa"/>
            <w:shd w:val="clear" w:color="auto" w:fill="CCE1B9"/>
          </w:tcPr>
          <w:p w14:paraId="7D41FCDB" w14:textId="170C5C2D" w:rsidR="00FB5968" w:rsidRPr="0022556C" w:rsidRDefault="00FB5968" w:rsidP="0022556C">
            <w:pPr>
              <w:pStyle w:val="Level2"/>
              <w:numPr>
                <w:ilvl w:val="1"/>
                <w:numId w:val="0"/>
              </w:num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Direct award ranking based on Client Adjusted Weighting</w:t>
            </w:r>
          </w:p>
        </w:tc>
      </w:tr>
      <w:tr w:rsidR="00FB5968" w:rsidRPr="008A42C7" w14:paraId="5789FA0A" w14:textId="77777777" w:rsidTr="0022556C">
        <w:trPr>
          <w:trHeight w:val="627"/>
          <w:jc w:val="center"/>
        </w:trPr>
        <w:tc>
          <w:tcPr>
            <w:tcW w:w="903" w:type="dxa"/>
          </w:tcPr>
          <w:p w14:paraId="5A1D741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9" w:type="dxa"/>
          </w:tcPr>
          <w:p w14:paraId="36FB005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Quality </w:t>
            </w:r>
          </w:p>
        </w:tc>
        <w:tc>
          <w:tcPr>
            <w:tcW w:w="927" w:type="dxa"/>
          </w:tcPr>
          <w:p w14:paraId="564860EB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Price </w:t>
            </w:r>
          </w:p>
        </w:tc>
        <w:tc>
          <w:tcPr>
            <w:tcW w:w="1679" w:type="dxa"/>
            <w:vMerge w:val="restart"/>
          </w:tcPr>
          <w:p w14:paraId="31BAFF5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  <w:p w14:paraId="6DE3BDD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B1. Quality: 80% </w:t>
            </w:r>
          </w:p>
          <w:p w14:paraId="54F6FB9B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B2. Price: 20% </w:t>
            </w:r>
          </w:p>
        </w:tc>
        <w:tc>
          <w:tcPr>
            <w:tcW w:w="847" w:type="dxa"/>
          </w:tcPr>
          <w:p w14:paraId="221F582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C1. Quality </w:t>
            </w:r>
          </w:p>
        </w:tc>
        <w:tc>
          <w:tcPr>
            <w:tcW w:w="847" w:type="dxa"/>
          </w:tcPr>
          <w:p w14:paraId="2784B64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 xml:space="preserve">C2. Price </w:t>
            </w:r>
          </w:p>
        </w:tc>
        <w:tc>
          <w:tcPr>
            <w:tcW w:w="902" w:type="dxa"/>
          </w:tcPr>
          <w:p w14:paraId="29512519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C3. Total</w:t>
            </w:r>
          </w:p>
        </w:tc>
        <w:tc>
          <w:tcPr>
            <w:tcW w:w="1298" w:type="dxa"/>
          </w:tcPr>
          <w:p w14:paraId="2908F41E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B5968" w:rsidRPr="008A42C7" w14:paraId="241F79F2" w14:textId="77777777" w:rsidTr="0022556C">
        <w:trPr>
          <w:trHeight w:val="1585"/>
          <w:jc w:val="center"/>
        </w:trPr>
        <w:tc>
          <w:tcPr>
            <w:tcW w:w="903" w:type="dxa"/>
            <w:vAlign w:val="center"/>
          </w:tcPr>
          <w:p w14:paraId="634A34FC" w14:textId="77777777" w:rsidR="00FB5968" w:rsidRPr="0022556C" w:rsidRDefault="00FB5968" w:rsidP="0022556C">
            <w:pPr>
              <w:pStyle w:val="Level2"/>
              <w:numPr>
                <w:ilvl w:val="1"/>
                <w:numId w:val="0"/>
              </w:numPr>
              <w:ind w:right="-56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A </w:t>
            </w:r>
          </w:p>
        </w:tc>
        <w:tc>
          <w:tcPr>
            <w:tcW w:w="1019" w:type="dxa"/>
          </w:tcPr>
          <w:p w14:paraId="30DFA235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50</w:t>
            </w:r>
          </w:p>
          <w:p w14:paraId="0E5E8BF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(83% of available quality) (A1)</w:t>
            </w:r>
          </w:p>
          <w:p w14:paraId="5C2D66B7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</w:tcPr>
          <w:p w14:paraId="54CA535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40</w:t>
            </w:r>
          </w:p>
          <w:p w14:paraId="70EC412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(100% of available price) = (A2)</w:t>
            </w:r>
          </w:p>
          <w:p w14:paraId="328BEAAE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9" w:type="dxa"/>
            <w:vMerge/>
          </w:tcPr>
          <w:p w14:paraId="3CB6DE9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4E8533D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66.67</w:t>
            </w:r>
          </w:p>
          <w:p w14:paraId="6722D722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(A1*B1)</w:t>
            </w:r>
          </w:p>
          <w:p w14:paraId="3EA4223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39C29E22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  <w:p w14:paraId="7A39509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(A2*B2)</w:t>
            </w:r>
          </w:p>
          <w:p w14:paraId="03D6CE8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2BE3176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57C77F3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86.67</w:t>
            </w:r>
          </w:p>
          <w:p w14:paraId="03127754" w14:textId="77777777" w:rsidR="00FB5968" w:rsidRPr="00874EC1" w:rsidRDefault="00FB5968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74EC1">
              <w:rPr>
                <w:rFonts w:ascii="Arial" w:eastAsiaTheme="minorHAnsi" w:hAnsi="Arial" w:cs="Arial"/>
                <w:snapToGrid/>
                <w:sz w:val="18"/>
                <w:szCs w:val="18"/>
              </w:rPr>
              <w:t>(C1+C2)</w:t>
            </w:r>
          </w:p>
          <w:p w14:paraId="7678810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dxa"/>
          </w:tcPr>
          <w:p w14:paraId="07FA7CCE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92A91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6E221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FB5968" w:rsidRPr="008A42C7" w14:paraId="7B4282E3" w14:textId="77777777" w:rsidTr="0022556C">
        <w:trPr>
          <w:trHeight w:val="2174"/>
          <w:jc w:val="center"/>
        </w:trPr>
        <w:tc>
          <w:tcPr>
            <w:tcW w:w="903" w:type="dxa"/>
            <w:vAlign w:val="center"/>
          </w:tcPr>
          <w:p w14:paraId="6695F05C" w14:textId="77777777" w:rsidR="00FB5968" w:rsidRPr="0022556C" w:rsidRDefault="00FB5968" w:rsidP="0022556C">
            <w:pPr>
              <w:pStyle w:val="Level2"/>
              <w:numPr>
                <w:ilvl w:val="1"/>
                <w:numId w:val="0"/>
              </w:numPr>
              <w:ind w:right="-56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B </w:t>
            </w:r>
          </w:p>
        </w:tc>
        <w:tc>
          <w:tcPr>
            <w:tcW w:w="1019" w:type="dxa"/>
          </w:tcPr>
          <w:p w14:paraId="2132E326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55</w:t>
            </w:r>
          </w:p>
          <w:p w14:paraId="3840E79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(92% of available quality) (A1)</w:t>
            </w:r>
          </w:p>
          <w:p w14:paraId="2D01944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</w:tcPr>
          <w:p w14:paraId="30A31EE5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33</w:t>
            </w:r>
          </w:p>
          <w:p w14:paraId="7CE5179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(83% of available price) (A2)</w:t>
            </w:r>
          </w:p>
          <w:p w14:paraId="7BC82632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9" w:type="dxa"/>
            <w:vMerge/>
          </w:tcPr>
          <w:p w14:paraId="486E3AAF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47CE226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0B2A5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73.33</w:t>
            </w:r>
          </w:p>
          <w:p w14:paraId="2964A37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(A1*B1)</w:t>
            </w:r>
          </w:p>
          <w:p w14:paraId="14E03E90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9CCD979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42BFFBE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A2EC99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  <w:p w14:paraId="4FF7AFEB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(A2*B2)</w:t>
            </w:r>
          </w:p>
          <w:p w14:paraId="6C24A7F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54C36D2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7E007CE" w14:textId="77777777" w:rsidR="00FB5968" w:rsidRPr="00874EC1" w:rsidRDefault="00FB5968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89.83</w:t>
            </w:r>
          </w:p>
          <w:p w14:paraId="18984ACC" w14:textId="77777777" w:rsidR="00FB5968" w:rsidRPr="00874EC1" w:rsidRDefault="00FB5968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74EC1">
              <w:rPr>
                <w:rFonts w:ascii="Arial" w:eastAsiaTheme="minorHAnsi" w:hAnsi="Arial" w:cs="Arial"/>
                <w:snapToGrid/>
                <w:sz w:val="18"/>
                <w:szCs w:val="18"/>
              </w:rPr>
              <w:t>(C1+C2)</w:t>
            </w:r>
          </w:p>
          <w:p w14:paraId="257A293C" w14:textId="77777777" w:rsidR="00FB5968" w:rsidRPr="00874EC1" w:rsidRDefault="00FB5968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</w:p>
          <w:p w14:paraId="5A8CB45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8" w:type="dxa"/>
          </w:tcPr>
          <w:p w14:paraId="62EE793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AE15F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8E7C47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FB5968" w:rsidRPr="008A42C7" w14:paraId="0CB91501" w14:textId="77777777" w:rsidTr="0022556C">
        <w:trPr>
          <w:trHeight w:val="1842"/>
          <w:jc w:val="center"/>
        </w:trPr>
        <w:tc>
          <w:tcPr>
            <w:tcW w:w="903" w:type="dxa"/>
            <w:vAlign w:val="center"/>
          </w:tcPr>
          <w:p w14:paraId="41A4292A" w14:textId="77777777" w:rsidR="00FB5968" w:rsidRPr="0022556C" w:rsidRDefault="00FB5968" w:rsidP="0022556C">
            <w:pPr>
              <w:pStyle w:val="Level2"/>
              <w:numPr>
                <w:ilvl w:val="1"/>
                <w:numId w:val="0"/>
              </w:numPr>
              <w:ind w:right="-56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C </w:t>
            </w:r>
          </w:p>
        </w:tc>
        <w:tc>
          <w:tcPr>
            <w:tcW w:w="1019" w:type="dxa"/>
          </w:tcPr>
          <w:p w14:paraId="51CBFCE9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45</w:t>
            </w:r>
          </w:p>
          <w:p w14:paraId="19B24985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(75% of available quality) (A1)</w:t>
            </w:r>
          </w:p>
          <w:p w14:paraId="67BB22BE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7" w:type="dxa"/>
          </w:tcPr>
          <w:p w14:paraId="1130D26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30</w:t>
            </w:r>
          </w:p>
          <w:p w14:paraId="19048B2B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(75% of available price) (A2)</w:t>
            </w:r>
          </w:p>
        </w:tc>
        <w:tc>
          <w:tcPr>
            <w:tcW w:w="1679" w:type="dxa"/>
            <w:vMerge/>
          </w:tcPr>
          <w:p w14:paraId="5E5BAA9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7DAD3980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983D5FD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  <w:p w14:paraId="51B539BA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(A1*B1)</w:t>
            </w:r>
          </w:p>
          <w:p w14:paraId="30748749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76D8E2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auto"/>
          </w:tcPr>
          <w:p w14:paraId="476B1604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2386EF8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  <w:p w14:paraId="7A060B63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(A2*B2)</w:t>
            </w:r>
          </w:p>
        </w:tc>
        <w:tc>
          <w:tcPr>
            <w:tcW w:w="902" w:type="dxa"/>
            <w:shd w:val="clear" w:color="auto" w:fill="auto"/>
          </w:tcPr>
          <w:p w14:paraId="54EFD95D" w14:textId="77777777" w:rsidR="00FB5968" w:rsidRPr="00874EC1" w:rsidRDefault="00FB5968" w:rsidP="008A42C7">
            <w:pPr>
              <w:widowControl/>
              <w:spacing w:after="160"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0729D21" w14:textId="77777777" w:rsidR="00FB5968" w:rsidRPr="00874EC1" w:rsidRDefault="00FB5968" w:rsidP="008A42C7">
            <w:pPr>
              <w:widowControl/>
              <w:spacing w:after="160" w:line="259" w:lineRule="auto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74EC1">
              <w:rPr>
                <w:rFonts w:ascii="Arial" w:hAnsi="Arial" w:cs="Arial"/>
                <w:color w:val="000000"/>
                <w:sz w:val="18"/>
                <w:szCs w:val="18"/>
              </w:rPr>
              <w:t>75.00</w:t>
            </w:r>
          </w:p>
          <w:p w14:paraId="1802B463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(C1+C2)</w:t>
            </w:r>
          </w:p>
        </w:tc>
        <w:tc>
          <w:tcPr>
            <w:tcW w:w="1298" w:type="dxa"/>
          </w:tcPr>
          <w:p w14:paraId="3ACEF2B0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4110AC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295BF1" w14:textId="77777777" w:rsidR="00FB5968" w:rsidRPr="00874EC1" w:rsidRDefault="00FB5968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74EC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337DF76C" w14:textId="791E10FC" w:rsidR="001C00D0" w:rsidRDefault="001C00D0">
      <w:pPr>
        <w:pStyle w:val="BodyTextIndent"/>
        <w:ind w:left="425" w:hanging="425"/>
        <w:rPr>
          <w:rFonts w:cs="Arial"/>
          <w:sz w:val="22"/>
          <w:szCs w:val="22"/>
        </w:rPr>
      </w:pPr>
    </w:p>
    <w:p w14:paraId="78A170AD" w14:textId="77777777" w:rsidR="001C00D0" w:rsidRDefault="001C00D0">
      <w:pPr>
        <w:pStyle w:val="BodyTextIndent"/>
        <w:ind w:left="425" w:hanging="425"/>
        <w:rPr>
          <w:rFonts w:cs="Arial"/>
          <w:sz w:val="22"/>
          <w:szCs w:val="22"/>
        </w:rPr>
      </w:pPr>
    </w:p>
    <w:p w14:paraId="35FA2296" w14:textId="77777777" w:rsidR="001C00D0" w:rsidRDefault="001C00D0">
      <w:pPr>
        <w:pStyle w:val="BodyTextIndent"/>
        <w:ind w:left="425" w:hanging="425"/>
        <w:rPr>
          <w:rFonts w:cs="Arial"/>
          <w:sz w:val="22"/>
          <w:szCs w:val="22"/>
        </w:rPr>
      </w:pPr>
    </w:p>
    <w:p w14:paraId="2152D421" w14:textId="77777777" w:rsidR="001C00D0" w:rsidRDefault="001C00D0">
      <w:pPr>
        <w:pStyle w:val="BodyTextIndent"/>
        <w:ind w:left="425" w:hanging="425"/>
        <w:rPr>
          <w:rFonts w:cs="Arial"/>
          <w:sz w:val="22"/>
          <w:szCs w:val="22"/>
        </w:rPr>
      </w:pPr>
    </w:p>
    <w:p w14:paraId="26BD8371" w14:textId="62006062" w:rsidR="00D71C4A" w:rsidRPr="00A3739B" w:rsidRDefault="001C00D0" w:rsidP="0022556C">
      <w:pPr>
        <w:pStyle w:val="BodyTextIndent"/>
        <w:ind w:left="425" w:hanging="425"/>
        <w:rPr>
          <w:rFonts w:cs="Arial"/>
          <w:b w:val="0"/>
          <w:sz w:val="22"/>
          <w:szCs w:val="22"/>
        </w:rPr>
      </w:pPr>
      <w:r>
        <w:rPr>
          <w:rFonts w:cs="Arial"/>
        </w:rPr>
        <w:t xml:space="preserve">4) </w:t>
      </w:r>
      <w:r>
        <w:rPr>
          <w:rFonts w:cs="Arial"/>
        </w:rPr>
        <w:tab/>
      </w:r>
      <w:r w:rsidR="00D71C4A" w:rsidRPr="2C1800E2">
        <w:rPr>
          <w:rFonts w:cs="Arial"/>
          <w:sz w:val="22"/>
          <w:szCs w:val="22"/>
        </w:rPr>
        <w:t>direct award incorporating Offshore Resource discounts</w:t>
      </w:r>
      <w:r w:rsidR="00D71C4A" w:rsidRPr="2C1800E2">
        <w:rPr>
          <w:rFonts w:cs="Arial"/>
          <w:b w:val="0"/>
          <w:sz w:val="22"/>
          <w:szCs w:val="22"/>
        </w:rPr>
        <w:t xml:space="preserve"> </w:t>
      </w:r>
      <w:r w:rsidR="00D71C4A" w:rsidRPr="2C1800E2">
        <w:rPr>
          <w:rFonts w:cs="Arial"/>
          <w:sz w:val="22"/>
          <w:szCs w:val="22"/>
        </w:rPr>
        <w:t xml:space="preserve">– </w:t>
      </w:r>
      <w:proofErr w:type="gramStart"/>
      <w:r w:rsidR="00D71C4A" w:rsidRPr="2C1800E2">
        <w:rPr>
          <w:rFonts w:cs="Arial"/>
          <w:b w:val="0"/>
          <w:sz w:val="22"/>
          <w:szCs w:val="22"/>
        </w:rPr>
        <w:t xml:space="preserve">The  </w:t>
      </w:r>
      <w:r w:rsidR="001C157D" w:rsidRPr="2C1800E2">
        <w:rPr>
          <w:rFonts w:cs="Arial"/>
          <w:b w:val="0"/>
          <w:i/>
          <w:iCs/>
          <w:sz w:val="22"/>
          <w:szCs w:val="22"/>
        </w:rPr>
        <w:t>Client</w:t>
      </w:r>
      <w:proofErr w:type="gramEnd"/>
      <w:r w:rsidR="001C157D" w:rsidRPr="2C1800E2">
        <w:rPr>
          <w:rFonts w:cs="Arial"/>
          <w:b w:val="0"/>
          <w:i/>
          <w:iCs/>
          <w:sz w:val="22"/>
          <w:szCs w:val="22"/>
        </w:rPr>
        <w:t xml:space="preserve"> </w:t>
      </w:r>
      <w:r w:rsidR="00D71C4A" w:rsidRPr="2C1800E2">
        <w:rPr>
          <w:rFonts w:cs="Arial"/>
          <w:b w:val="0"/>
          <w:sz w:val="22"/>
          <w:szCs w:val="22"/>
        </w:rPr>
        <w:t>may award</w:t>
      </w:r>
      <w:r w:rsidR="000B05EA">
        <w:rPr>
          <w:rFonts w:cs="Arial"/>
          <w:sz w:val="22"/>
          <w:szCs w:val="22"/>
        </w:rPr>
        <w:t xml:space="preserve"> </w:t>
      </w:r>
      <w:r w:rsidR="00D71C4A" w:rsidRPr="2C1800E2">
        <w:rPr>
          <w:rFonts w:cs="Arial"/>
          <w:b w:val="0"/>
          <w:sz w:val="22"/>
          <w:szCs w:val="22"/>
        </w:rPr>
        <w:t xml:space="preserve">based on any of options </w:t>
      </w:r>
      <w:r w:rsidR="002825A2" w:rsidRPr="2C1800E2">
        <w:rPr>
          <w:rFonts w:cs="Arial"/>
          <w:b w:val="0"/>
          <w:sz w:val="22"/>
          <w:szCs w:val="22"/>
        </w:rPr>
        <w:t>1-3</w:t>
      </w:r>
      <w:r w:rsidR="00D71C4A" w:rsidRPr="2C1800E2">
        <w:rPr>
          <w:rFonts w:cs="Arial"/>
          <w:b w:val="0"/>
          <w:sz w:val="22"/>
          <w:szCs w:val="22"/>
        </w:rPr>
        <w:t xml:space="preserve">, incorporating any Price discounts offered for delivery via Offshore Resources, where these discounts are offered by the </w:t>
      </w:r>
      <w:r w:rsidR="00BE46CC" w:rsidRPr="2C1800E2">
        <w:rPr>
          <w:rFonts w:cs="Arial"/>
          <w:b w:val="0"/>
          <w:i/>
          <w:iCs/>
          <w:sz w:val="22"/>
          <w:szCs w:val="22"/>
        </w:rPr>
        <w:t>Supplier</w:t>
      </w:r>
      <w:r w:rsidR="00D71C4A" w:rsidRPr="2C1800E2">
        <w:rPr>
          <w:rFonts w:cs="Arial"/>
          <w:b w:val="0"/>
          <w:sz w:val="22"/>
          <w:szCs w:val="22"/>
        </w:rPr>
        <w:t xml:space="preserve"> and the </w:t>
      </w:r>
      <w:r w:rsidR="001C157D" w:rsidRPr="2C1800E2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C1800E2">
        <w:rPr>
          <w:rFonts w:cs="Arial"/>
          <w:b w:val="0"/>
          <w:sz w:val="22"/>
          <w:szCs w:val="22"/>
        </w:rPr>
        <w:t xml:space="preserve">will allow for this in their Order. </w:t>
      </w:r>
    </w:p>
    <w:p w14:paraId="6D0D64E8" w14:textId="77777777" w:rsidR="000B05EA" w:rsidRDefault="000B05EA" w:rsidP="000B05EA">
      <w:pPr>
        <w:ind w:left="1418" w:hanging="698"/>
        <w:rPr>
          <w:rFonts w:cs="Arial"/>
        </w:rPr>
      </w:pPr>
    </w:p>
    <w:p w14:paraId="6FD7DAA8" w14:textId="443E9577" w:rsidR="00D71C4A" w:rsidRDefault="000B05EA" w:rsidP="0022556C">
      <w:p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5)</w:t>
      </w:r>
      <w:r w:rsidR="008349BD">
        <w:rPr>
          <w:rFonts w:ascii="Arial" w:hAnsi="Arial" w:cs="Arial"/>
          <w:sz w:val="22"/>
          <w:szCs w:val="22"/>
        </w:rPr>
        <w:tab/>
      </w:r>
      <w:r w:rsidR="4DDE0932" w:rsidRPr="0022556C">
        <w:rPr>
          <w:rFonts w:ascii="Arial" w:hAnsi="Arial" w:cs="Arial"/>
          <w:sz w:val="22"/>
          <w:szCs w:val="22"/>
        </w:rPr>
        <w:t xml:space="preserve">In addition, the </w:t>
      </w:r>
      <w:r w:rsidR="001C157D" w:rsidRPr="2B891F1F">
        <w:rPr>
          <w:rFonts w:ascii="Arial" w:hAnsi="Arial" w:cs="Arial"/>
          <w:i/>
          <w:iCs/>
          <w:sz w:val="22"/>
          <w:szCs w:val="22"/>
        </w:rPr>
        <w:t xml:space="preserve">Client </w:t>
      </w:r>
      <w:r w:rsidR="4DDE0932" w:rsidRPr="0022556C">
        <w:rPr>
          <w:rFonts w:ascii="Arial" w:hAnsi="Arial" w:cs="Arial"/>
          <w:sz w:val="22"/>
          <w:szCs w:val="22"/>
        </w:rPr>
        <w:t xml:space="preserve">reserves the right to incorporate consideration of the </w:t>
      </w:r>
      <w:r w:rsidR="4DDE0932" w:rsidRPr="0022556C">
        <w:rPr>
          <w:rFonts w:ascii="Arial" w:hAnsi="Arial" w:cs="Arial"/>
          <w:b/>
          <w:bCs/>
          <w:sz w:val="22"/>
          <w:szCs w:val="22"/>
        </w:rPr>
        <w:t xml:space="preserve">performance of the </w:t>
      </w:r>
      <w:r w:rsidR="00BE46CC" w:rsidRPr="2B891F1F">
        <w:rPr>
          <w:rFonts w:ascii="Arial" w:hAnsi="Arial" w:cs="Arial"/>
          <w:b/>
          <w:bCs/>
          <w:i/>
          <w:iCs/>
          <w:sz w:val="22"/>
          <w:szCs w:val="22"/>
        </w:rPr>
        <w:t>Supplier</w:t>
      </w:r>
      <w:r w:rsidR="4DDE0932" w:rsidRPr="0022556C">
        <w:rPr>
          <w:rFonts w:ascii="Arial" w:hAnsi="Arial" w:cs="Arial"/>
          <w:b/>
          <w:bCs/>
          <w:sz w:val="22"/>
          <w:szCs w:val="22"/>
        </w:rPr>
        <w:t>,</w:t>
      </w:r>
      <w:r w:rsidR="4DDE0932" w:rsidRPr="0022556C">
        <w:rPr>
          <w:rFonts w:ascii="Arial" w:hAnsi="Arial" w:cs="Arial"/>
          <w:sz w:val="22"/>
          <w:szCs w:val="22"/>
        </w:rPr>
        <w:t xml:space="preserve"> as measured against the framework level </w:t>
      </w:r>
      <w:r w:rsidR="338850D0" w:rsidRPr="2B891F1F">
        <w:rPr>
          <w:rFonts w:ascii="Arial" w:hAnsi="Arial" w:cs="Arial"/>
          <w:sz w:val="22"/>
          <w:szCs w:val="22"/>
        </w:rPr>
        <w:t>Key Performance Indicators (</w:t>
      </w:r>
      <w:r w:rsidR="4DDE0932" w:rsidRPr="0022556C">
        <w:rPr>
          <w:rFonts w:ascii="Arial" w:hAnsi="Arial" w:cs="Arial"/>
          <w:sz w:val="22"/>
          <w:szCs w:val="22"/>
        </w:rPr>
        <w:t>KPI</w:t>
      </w:r>
      <w:r w:rsidR="00BC6D23" w:rsidRPr="2B891F1F">
        <w:rPr>
          <w:rFonts w:ascii="Arial" w:hAnsi="Arial" w:cs="Arial"/>
          <w:sz w:val="22"/>
          <w:szCs w:val="22"/>
        </w:rPr>
        <w:t>)</w:t>
      </w:r>
      <w:r w:rsidR="4DDE0932" w:rsidRPr="0022556C">
        <w:rPr>
          <w:rFonts w:ascii="Arial" w:hAnsi="Arial" w:cs="Arial"/>
          <w:sz w:val="22"/>
          <w:szCs w:val="22"/>
        </w:rPr>
        <w:t xml:space="preserve">, in awarding Orders under the framework.  </w:t>
      </w:r>
    </w:p>
    <w:p w14:paraId="0EDC55F9" w14:textId="77777777" w:rsidR="008C67A6" w:rsidRDefault="008C67A6" w:rsidP="240AFFF8">
      <w:pPr>
        <w:ind w:left="993"/>
        <w:rPr>
          <w:rFonts w:ascii="Arial" w:hAnsi="Arial" w:cs="Arial"/>
          <w:sz w:val="22"/>
          <w:szCs w:val="22"/>
        </w:rPr>
      </w:pPr>
    </w:p>
    <w:p w14:paraId="4040DB5C" w14:textId="2FF8CB46" w:rsidR="002426CD" w:rsidRDefault="008C67A6" w:rsidP="0022556C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Supplier </w:t>
      </w:r>
      <w:r w:rsidR="00311E56">
        <w:rPr>
          <w:rFonts w:ascii="Arial" w:hAnsi="Arial" w:cs="Arial"/>
          <w:sz w:val="22"/>
          <w:szCs w:val="22"/>
        </w:rPr>
        <w:t>performance</w:t>
      </w:r>
      <w:r>
        <w:rPr>
          <w:rFonts w:ascii="Arial" w:hAnsi="Arial" w:cs="Arial"/>
          <w:sz w:val="22"/>
          <w:szCs w:val="22"/>
        </w:rPr>
        <w:t xml:space="preserve"> </w:t>
      </w:r>
      <w:r w:rsidR="00DE599B">
        <w:rPr>
          <w:rFonts w:ascii="Arial" w:hAnsi="Arial" w:cs="Arial"/>
          <w:sz w:val="22"/>
          <w:szCs w:val="22"/>
        </w:rPr>
        <w:t xml:space="preserve">shall </w:t>
      </w:r>
      <w:r w:rsidR="008D40FC">
        <w:rPr>
          <w:rFonts w:ascii="Arial" w:hAnsi="Arial" w:cs="Arial"/>
          <w:sz w:val="22"/>
          <w:szCs w:val="22"/>
        </w:rPr>
        <w:t xml:space="preserve">be taken account </w:t>
      </w:r>
      <w:r w:rsidR="005A763C">
        <w:rPr>
          <w:rFonts w:ascii="Arial" w:hAnsi="Arial" w:cs="Arial"/>
          <w:sz w:val="22"/>
          <w:szCs w:val="22"/>
        </w:rPr>
        <w:t xml:space="preserve">of </w:t>
      </w:r>
      <w:r w:rsidR="00993431">
        <w:rPr>
          <w:rFonts w:ascii="Arial" w:hAnsi="Arial" w:cs="Arial"/>
          <w:sz w:val="22"/>
          <w:szCs w:val="22"/>
        </w:rPr>
        <w:t xml:space="preserve">as part of the </w:t>
      </w:r>
      <w:r w:rsidR="00113FDE">
        <w:rPr>
          <w:rFonts w:ascii="Arial" w:hAnsi="Arial" w:cs="Arial"/>
          <w:sz w:val="22"/>
          <w:szCs w:val="22"/>
        </w:rPr>
        <w:t>Selection</w:t>
      </w:r>
      <w:r w:rsidR="00993431">
        <w:rPr>
          <w:rFonts w:ascii="Arial" w:hAnsi="Arial" w:cs="Arial"/>
          <w:sz w:val="22"/>
          <w:szCs w:val="22"/>
        </w:rPr>
        <w:t xml:space="preserve"> </w:t>
      </w:r>
      <w:r w:rsidR="00D77DE4">
        <w:rPr>
          <w:rFonts w:ascii="Arial" w:hAnsi="Arial" w:cs="Arial"/>
          <w:sz w:val="22"/>
          <w:szCs w:val="22"/>
        </w:rPr>
        <w:t xml:space="preserve">Procedure </w:t>
      </w:r>
      <w:r w:rsidR="008D40FC">
        <w:rPr>
          <w:rFonts w:ascii="Arial" w:hAnsi="Arial" w:cs="Arial"/>
          <w:sz w:val="22"/>
          <w:szCs w:val="22"/>
        </w:rPr>
        <w:t xml:space="preserve">by </w:t>
      </w:r>
      <w:r w:rsidR="00855282">
        <w:rPr>
          <w:rFonts w:ascii="Arial" w:hAnsi="Arial" w:cs="Arial"/>
          <w:sz w:val="22"/>
          <w:szCs w:val="22"/>
        </w:rPr>
        <w:t>way of an</w:t>
      </w:r>
      <w:r w:rsidR="00676386">
        <w:rPr>
          <w:rFonts w:ascii="Arial" w:hAnsi="Arial" w:cs="Arial"/>
          <w:sz w:val="22"/>
          <w:szCs w:val="22"/>
        </w:rPr>
        <w:t xml:space="preserve"> </w:t>
      </w:r>
      <w:r w:rsidR="006D6C8D">
        <w:rPr>
          <w:rFonts w:ascii="Arial" w:hAnsi="Arial" w:cs="Arial"/>
          <w:sz w:val="22"/>
          <w:szCs w:val="22"/>
        </w:rPr>
        <w:lastRenderedPageBreak/>
        <w:t>adjust</w:t>
      </w:r>
      <w:r w:rsidR="00676386">
        <w:rPr>
          <w:rFonts w:ascii="Arial" w:hAnsi="Arial" w:cs="Arial"/>
          <w:sz w:val="22"/>
          <w:szCs w:val="22"/>
        </w:rPr>
        <w:t xml:space="preserve">ment </w:t>
      </w:r>
      <w:r w:rsidR="00855282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</w:t>
      </w:r>
      <w:r w:rsidR="00C90E0D">
        <w:rPr>
          <w:rFonts w:ascii="Arial" w:hAnsi="Arial" w:cs="Arial"/>
          <w:sz w:val="22"/>
          <w:szCs w:val="22"/>
        </w:rPr>
        <w:t xml:space="preserve">a Supplier’s </w:t>
      </w:r>
      <w:r w:rsidR="00097739">
        <w:rPr>
          <w:rFonts w:ascii="Arial" w:hAnsi="Arial" w:cs="Arial"/>
          <w:sz w:val="22"/>
          <w:szCs w:val="22"/>
        </w:rPr>
        <w:t xml:space="preserve">original tender Quality </w:t>
      </w:r>
      <w:r w:rsidR="00676386">
        <w:rPr>
          <w:rFonts w:ascii="Arial" w:hAnsi="Arial" w:cs="Arial"/>
          <w:sz w:val="22"/>
          <w:szCs w:val="22"/>
        </w:rPr>
        <w:t>scores</w:t>
      </w:r>
      <w:r w:rsidR="00B8482F">
        <w:rPr>
          <w:rFonts w:ascii="Arial" w:hAnsi="Arial" w:cs="Arial"/>
          <w:sz w:val="22"/>
          <w:szCs w:val="22"/>
        </w:rPr>
        <w:t xml:space="preserve"> (Performance Adjustment)</w:t>
      </w:r>
      <w:r w:rsidR="00855282">
        <w:rPr>
          <w:rFonts w:ascii="Arial" w:hAnsi="Arial" w:cs="Arial"/>
          <w:sz w:val="22"/>
          <w:szCs w:val="22"/>
        </w:rPr>
        <w:t xml:space="preserve">. </w:t>
      </w:r>
      <w:r w:rsidR="008119FA">
        <w:rPr>
          <w:rFonts w:ascii="Arial" w:hAnsi="Arial" w:cs="Arial"/>
          <w:sz w:val="22"/>
          <w:szCs w:val="22"/>
        </w:rPr>
        <w:t xml:space="preserve"> </w:t>
      </w:r>
      <w:r w:rsidR="00D93E75">
        <w:rPr>
          <w:rFonts w:ascii="Arial" w:hAnsi="Arial" w:cs="Arial"/>
          <w:sz w:val="22"/>
          <w:szCs w:val="22"/>
        </w:rPr>
        <w:t xml:space="preserve">The Performance Adjustment may result in a Supplier’s Quality score increasing </w:t>
      </w:r>
      <w:r w:rsidR="002A1A8D">
        <w:rPr>
          <w:rFonts w:ascii="Arial" w:hAnsi="Arial" w:cs="Arial"/>
          <w:sz w:val="22"/>
          <w:szCs w:val="22"/>
        </w:rPr>
        <w:t xml:space="preserve">by </w:t>
      </w:r>
      <w:proofErr w:type="gramStart"/>
      <w:r w:rsidR="002A1A8D">
        <w:rPr>
          <w:rFonts w:ascii="Arial" w:hAnsi="Arial" w:cs="Arial"/>
          <w:sz w:val="22"/>
          <w:szCs w:val="22"/>
        </w:rPr>
        <w:t>10%,</w:t>
      </w:r>
      <w:r w:rsidR="00FB5968">
        <w:rPr>
          <w:rFonts w:ascii="Arial" w:hAnsi="Arial" w:cs="Arial"/>
          <w:sz w:val="22"/>
          <w:szCs w:val="22"/>
        </w:rPr>
        <w:t xml:space="preserve"> </w:t>
      </w:r>
      <w:r w:rsidR="00D93E75">
        <w:rPr>
          <w:rFonts w:ascii="Arial" w:hAnsi="Arial" w:cs="Arial"/>
          <w:sz w:val="22"/>
          <w:szCs w:val="22"/>
        </w:rPr>
        <w:t>or</w:t>
      </w:r>
      <w:proofErr w:type="gramEnd"/>
      <w:r w:rsidR="00D93E75">
        <w:rPr>
          <w:rFonts w:ascii="Arial" w:hAnsi="Arial" w:cs="Arial"/>
          <w:sz w:val="22"/>
          <w:szCs w:val="22"/>
        </w:rPr>
        <w:t xml:space="preserve"> decreasing</w:t>
      </w:r>
      <w:r w:rsidR="002A1A8D">
        <w:rPr>
          <w:rFonts w:ascii="Arial" w:hAnsi="Arial" w:cs="Arial"/>
          <w:sz w:val="22"/>
          <w:szCs w:val="22"/>
        </w:rPr>
        <w:t xml:space="preserve"> by </w:t>
      </w:r>
      <w:r w:rsidR="000A7B5A">
        <w:rPr>
          <w:rFonts w:ascii="Arial" w:hAnsi="Arial" w:cs="Arial"/>
          <w:sz w:val="22"/>
          <w:szCs w:val="22"/>
        </w:rPr>
        <w:t xml:space="preserve">25%. </w:t>
      </w:r>
      <w:r w:rsidR="00D93E75">
        <w:rPr>
          <w:rFonts w:ascii="Arial" w:hAnsi="Arial" w:cs="Arial"/>
          <w:sz w:val="22"/>
          <w:szCs w:val="22"/>
        </w:rPr>
        <w:t xml:space="preserve"> </w:t>
      </w:r>
    </w:p>
    <w:p w14:paraId="1FF5F882" w14:textId="77777777" w:rsidR="002426CD" w:rsidRDefault="002426CD" w:rsidP="240AFFF8">
      <w:pPr>
        <w:ind w:left="993"/>
        <w:rPr>
          <w:rFonts w:ascii="Arial" w:hAnsi="Arial" w:cs="Arial"/>
          <w:sz w:val="22"/>
          <w:szCs w:val="22"/>
        </w:rPr>
      </w:pPr>
    </w:p>
    <w:p w14:paraId="7D009C2F" w14:textId="769B1C7C" w:rsidR="00CE6ADF" w:rsidRPr="0022556C" w:rsidRDefault="00CE6ADF" w:rsidP="0022556C">
      <w:pPr>
        <w:pStyle w:val="BodyTextIndent"/>
        <w:rPr>
          <w:rFonts w:cs="Arial"/>
          <w:sz w:val="22"/>
          <w:szCs w:val="22"/>
        </w:rPr>
      </w:pPr>
      <w:r w:rsidRPr="0022556C">
        <w:rPr>
          <w:rFonts w:cs="Arial"/>
          <w:b w:val="0"/>
          <w:sz w:val="22"/>
          <w:szCs w:val="22"/>
        </w:rPr>
        <w:t xml:space="preserve">The </w:t>
      </w:r>
      <w:r w:rsidR="006B32A5" w:rsidRPr="0022556C">
        <w:rPr>
          <w:rFonts w:cs="Arial"/>
          <w:b w:val="0"/>
          <w:sz w:val="22"/>
          <w:szCs w:val="22"/>
        </w:rPr>
        <w:t xml:space="preserve">Performance </w:t>
      </w:r>
      <w:r w:rsidR="001C6AB7" w:rsidRPr="0022556C">
        <w:rPr>
          <w:rFonts w:cs="Arial"/>
          <w:b w:val="0"/>
          <w:sz w:val="22"/>
          <w:szCs w:val="22"/>
        </w:rPr>
        <w:t xml:space="preserve">Adjustment amount will be </w:t>
      </w:r>
      <w:r w:rsidRPr="0022556C">
        <w:rPr>
          <w:rFonts w:cs="Arial"/>
          <w:b w:val="0"/>
          <w:sz w:val="22"/>
          <w:szCs w:val="22"/>
        </w:rPr>
        <w:t>updat</w:t>
      </w:r>
      <w:r w:rsidR="001C6AB7" w:rsidRPr="0022556C">
        <w:rPr>
          <w:rFonts w:cs="Arial"/>
          <w:b w:val="0"/>
          <w:sz w:val="22"/>
          <w:szCs w:val="22"/>
        </w:rPr>
        <w:t xml:space="preserve">ed </w:t>
      </w:r>
      <w:r w:rsidRPr="0022556C">
        <w:rPr>
          <w:rFonts w:cs="Arial"/>
          <w:b w:val="0"/>
          <w:sz w:val="22"/>
          <w:szCs w:val="22"/>
        </w:rPr>
        <w:t xml:space="preserve">on a </w:t>
      </w:r>
      <w:r w:rsidR="310BEAAD" w:rsidRPr="0022556C">
        <w:rPr>
          <w:rFonts w:cs="Arial"/>
          <w:b w:val="0"/>
          <w:sz w:val="22"/>
          <w:szCs w:val="22"/>
        </w:rPr>
        <w:t>quarterly</w:t>
      </w:r>
      <w:r w:rsidRPr="0022556C">
        <w:rPr>
          <w:rFonts w:cs="Arial"/>
          <w:b w:val="0"/>
          <w:sz w:val="22"/>
          <w:szCs w:val="22"/>
        </w:rPr>
        <w:t xml:space="preserve"> basis using the rolling average from data collected. </w:t>
      </w:r>
    </w:p>
    <w:p w14:paraId="03D55C5E" w14:textId="77777777" w:rsidR="00AD4926" w:rsidRPr="00F50CFD" w:rsidRDefault="00AD4926" w:rsidP="240AFFF8">
      <w:pPr>
        <w:ind w:left="993"/>
        <w:rPr>
          <w:rFonts w:ascii="Arial" w:hAnsi="Arial" w:cs="Arial"/>
          <w:sz w:val="22"/>
          <w:szCs w:val="22"/>
        </w:rPr>
      </w:pPr>
    </w:p>
    <w:p w14:paraId="7C31CAF3" w14:textId="37A0BC01" w:rsidR="00AD4926" w:rsidRDefault="00CE6ADF" w:rsidP="0022556C">
      <w:pPr>
        <w:ind w:left="426"/>
        <w:jc w:val="both"/>
        <w:rPr>
          <w:rFonts w:ascii="Arial" w:hAnsi="Arial" w:cs="Arial"/>
          <w:sz w:val="22"/>
          <w:szCs w:val="22"/>
        </w:rPr>
      </w:pPr>
      <w:r w:rsidRPr="0022556C">
        <w:rPr>
          <w:rFonts w:ascii="Arial" w:hAnsi="Arial" w:cs="Arial"/>
          <w:sz w:val="22"/>
          <w:szCs w:val="22"/>
        </w:rPr>
        <w:t xml:space="preserve">The precise process under which performance shall be </w:t>
      </w:r>
      <w:proofErr w:type="gramStart"/>
      <w:r w:rsidRPr="0022556C">
        <w:rPr>
          <w:rFonts w:ascii="Arial" w:hAnsi="Arial" w:cs="Arial"/>
          <w:sz w:val="22"/>
          <w:szCs w:val="22"/>
        </w:rPr>
        <w:t>taken into account</w:t>
      </w:r>
      <w:proofErr w:type="gramEnd"/>
      <w:r w:rsidRPr="0022556C">
        <w:rPr>
          <w:rFonts w:ascii="Arial" w:hAnsi="Arial" w:cs="Arial"/>
          <w:sz w:val="22"/>
          <w:szCs w:val="22"/>
        </w:rPr>
        <w:t xml:space="preserve"> shall be communicated to </w:t>
      </w:r>
      <w:r w:rsidRPr="00F50CFD">
        <w:rPr>
          <w:rFonts w:ascii="Arial" w:hAnsi="Arial" w:cs="Arial"/>
          <w:i/>
          <w:iCs/>
          <w:sz w:val="22"/>
          <w:szCs w:val="22"/>
        </w:rPr>
        <w:t>Supplier</w:t>
      </w:r>
      <w:r w:rsidRPr="0022556C">
        <w:rPr>
          <w:rFonts w:ascii="Arial" w:hAnsi="Arial" w:cs="Arial"/>
          <w:sz w:val="22"/>
          <w:szCs w:val="22"/>
        </w:rPr>
        <w:t>s over the Framework term.</w:t>
      </w:r>
      <w:r w:rsidRPr="240AFFF8">
        <w:rPr>
          <w:rFonts w:ascii="Arial" w:hAnsi="Arial" w:cs="Arial"/>
          <w:sz w:val="22"/>
          <w:szCs w:val="22"/>
        </w:rPr>
        <w:t xml:space="preserve">   </w:t>
      </w:r>
    </w:p>
    <w:p w14:paraId="0276F53A" w14:textId="5DE6D978" w:rsidR="00644EB0" w:rsidRDefault="00644EB0" w:rsidP="240AFFF8">
      <w:pPr>
        <w:ind w:left="993"/>
        <w:rPr>
          <w:rFonts w:ascii="Arial" w:hAnsi="Arial" w:cs="Arial"/>
          <w:sz w:val="22"/>
          <w:szCs w:val="22"/>
        </w:rPr>
      </w:pPr>
    </w:p>
    <w:p w14:paraId="48AE1505" w14:textId="6BBA58A0" w:rsidR="00D71C4A" w:rsidRDefault="00D71C4A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proofErr w:type="gramStart"/>
      <w:r w:rsidRPr="00414163">
        <w:rPr>
          <w:rFonts w:cs="Arial"/>
          <w:sz w:val="22"/>
          <w:szCs w:val="22"/>
        </w:rPr>
        <w:t>Mini</w:t>
      </w:r>
      <w:r w:rsidR="00166475">
        <w:rPr>
          <w:rFonts w:cs="Arial"/>
          <w:sz w:val="22"/>
          <w:szCs w:val="22"/>
        </w:rPr>
        <w:t>-</w:t>
      </w:r>
      <w:r w:rsidRPr="00414163">
        <w:rPr>
          <w:rFonts w:cs="Arial"/>
          <w:sz w:val="22"/>
          <w:szCs w:val="22"/>
        </w:rPr>
        <w:t>competition</w:t>
      </w:r>
      <w:proofErr w:type="gramEnd"/>
      <w:r w:rsidRPr="00414163">
        <w:rPr>
          <w:rFonts w:cs="Arial"/>
          <w:sz w:val="22"/>
          <w:szCs w:val="22"/>
        </w:rPr>
        <w:t xml:space="preserve"> </w:t>
      </w:r>
    </w:p>
    <w:p w14:paraId="59693868" w14:textId="77777777" w:rsidR="00D71C4A" w:rsidRPr="00671186" w:rsidRDefault="00D71C4A" w:rsidP="00D71C4A">
      <w:pPr>
        <w:pStyle w:val="ColorfulList-Accent11"/>
        <w:rPr>
          <w:rFonts w:cs="Arial"/>
          <w:sz w:val="22"/>
          <w:szCs w:val="22"/>
        </w:rPr>
      </w:pPr>
    </w:p>
    <w:p w14:paraId="31B1E5F0" w14:textId="01253BB3" w:rsidR="00CB40F9" w:rsidRDefault="000B05EA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2.4</w:t>
      </w:r>
      <w:r>
        <w:rPr>
          <w:rFonts w:cs="Arial"/>
          <w:b w:val="0"/>
          <w:sz w:val="22"/>
          <w:szCs w:val="22"/>
        </w:rPr>
        <w:tab/>
      </w:r>
      <w:r w:rsidR="00D71C4A" w:rsidRPr="00BC3C10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>
        <w:rPr>
          <w:rFonts w:cs="Arial"/>
          <w:b w:val="0"/>
          <w:sz w:val="22"/>
          <w:szCs w:val="22"/>
        </w:rPr>
        <w:t>will</w:t>
      </w:r>
      <w:r w:rsidR="00D71C4A" w:rsidRPr="00BC3C10">
        <w:rPr>
          <w:rFonts w:cs="Arial"/>
          <w:b w:val="0"/>
          <w:sz w:val="22"/>
          <w:szCs w:val="22"/>
        </w:rPr>
        <w:t xml:space="preserve"> issue to </w:t>
      </w:r>
      <w:r w:rsidR="00D71C4A">
        <w:rPr>
          <w:rFonts w:cs="Arial"/>
          <w:b w:val="0"/>
          <w:sz w:val="22"/>
          <w:szCs w:val="22"/>
        </w:rPr>
        <w:t>all</w:t>
      </w:r>
      <w:r w:rsidR="00D71C4A" w:rsidRPr="00BC3C10">
        <w:rPr>
          <w:rFonts w:cs="Arial"/>
          <w:b w:val="0"/>
          <w:sz w:val="22"/>
          <w:szCs w:val="22"/>
        </w:rPr>
        <w:t xml:space="preserve">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00E31193">
        <w:rPr>
          <w:rFonts w:cs="Arial"/>
          <w:b w:val="0"/>
          <w:sz w:val="22"/>
          <w:szCs w:val="22"/>
        </w:rPr>
        <w:t>s capable of performing the requirement</w:t>
      </w:r>
      <w:r w:rsidR="00D71C4A" w:rsidRPr="001B68DE">
        <w:rPr>
          <w:rFonts w:cs="Arial"/>
          <w:b w:val="0"/>
          <w:sz w:val="22"/>
          <w:szCs w:val="22"/>
        </w:rPr>
        <w:t xml:space="preserve"> a</w:t>
      </w:r>
      <w:r w:rsidR="00D71C4A" w:rsidRPr="00BC3C10">
        <w:rPr>
          <w:rFonts w:cs="Arial"/>
          <w:b w:val="0"/>
          <w:sz w:val="22"/>
          <w:szCs w:val="22"/>
        </w:rPr>
        <w:t xml:space="preserve"> written notification of its intention to hold a mini-competition (</w:t>
      </w:r>
      <w:r w:rsidR="00E821FD">
        <w:rPr>
          <w:rFonts w:cs="Arial"/>
          <w:b w:val="0"/>
          <w:sz w:val="22"/>
          <w:szCs w:val="22"/>
        </w:rPr>
        <w:t>‘</w:t>
      </w:r>
      <w:r w:rsidR="00D71C4A" w:rsidRPr="00BC3C10">
        <w:rPr>
          <w:rFonts w:cs="Arial"/>
          <w:b w:val="0"/>
          <w:sz w:val="22"/>
          <w:szCs w:val="22"/>
        </w:rPr>
        <w:t>Mini-Competition Invitation</w:t>
      </w:r>
      <w:r w:rsidR="00E821FD">
        <w:rPr>
          <w:rFonts w:cs="Arial"/>
          <w:b w:val="0"/>
          <w:sz w:val="22"/>
          <w:szCs w:val="22"/>
        </w:rPr>
        <w:t>’</w:t>
      </w:r>
      <w:r w:rsidR="00D71C4A" w:rsidRPr="00BC3C10">
        <w:rPr>
          <w:rFonts w:cs="Arial"/>
          <w:b w:val="0"/>
          <w:sz w:val="22"/>
          <w:szCs w:val="22"/>
        </w:rPr>
        <w:t>) in respect of any quotation for a proposed Order</w:t>
      </w:r>
      <w:r w:rsidR="00D71C4A">
        <w:rPr>
          <w:rFonts w:cs="Arial"/>
          <w:b w:val="0"/>
          <w:sz w:val="22"/>
          <w:szCs w:val="22"/>
        </w:rPr>
        <w:t>.</w:t>
      </w:r>
    </w:p>
    <w:p w14:paraId="795AD9F8" w14:textId="2D690A03" w:rsidR="00CB40F9" w:rsidRDefault="00D71C4A" w:rsidP="00CB40F9">
      <w:pPr>
        <w:pStyle w:val="BodyTextIndent"/>
        <w:ind w:left="145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 </w:t>
      </w:r>
    </w:p>
    <w:p w14:paraId="2003834F" w14:textId="0C6FF428" w:rsidR="00A94C5D" w:rsidRDefault="000B05EA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2.5</w:t>
      </w:r>
      <w:r>
        <w:rPr>
          <w:rFonts w:cs="Arial"/>
          <w:b w:val="0"/>
          <w:sz w:val="22"/>
          <w:szCs w:val="22"/>
        </w:rPr>
        <w:tab/>
      </w:r>
      <w:r w:rsidR="00D71C4A" w:rsidRPr="00BC3C10">
        <w:rPr>
          <w:rFonts w:cs="Arial"/>
          <w:b w:val="0"/>
          <w:sz w:val="22"/>
          <w:szCs w:val="22"/>
        </w:rPr>
        <w:t xml:space="preserve">The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00AA73AA">
        <w:rPr>
          <w:rFonts w:cs="Arial"/>
          <w:b w:val="0"/>
          <w:i/>
          <w:sz w:val="22"/>
          <w:szCs w:val="22"/>
        </w:rPr>
        <w:t>s</w:t>
      </w:r>
      <w:r w:rsidR="00D71C4A" w:rsidRPr="00BC3C10">
        <w:rPr>
          <w:rFonts w:cs="Arial"/>
          <w:b w:val="0"/>
          <w:sz w:val="22"/>
          <w:szCs w:val="22"/>
        </w:rPr>
        <w:t xml:space="preserve"> will only be considered for that Order if they respond in full to the requirements of the Mini-Competition Invitation </w:t>
      </w:r>
      <w:r w:rsidR="00CB40F9">
        <w:rPr>
          <w:rFonts w:cs="Arial"/>
          <w:b w:val="0"/>
          <w:sz w:val="22"/>
          <w:szCs w:val="22"/>
        </w:rPr>
        <w:t xml:space="preserve">with </w:t>
      </w:r>
      <w:r w:rsidR="00667B9D">
        <w:rPr>
          <w:rFonts w:cs="Arial"/>
          <w:b w:val="0"/>
          <w:sz w:val="22"/>
          <w:szCs w:val="22"/>
        </w:rPr>
        <w:t xml:space="preserve">all requested information completed (Mini-Tender response) </w:t>
      </w:r>
      <w:r w:rsidR="00D71C4A" w:rsidRPr="00BC3C10">
        <w:rPr>
          <w:rFonts w:cs="Arial"/>
          <w:b w:val="0"/>
          <w:sz w:val="22"/>
          <w:szCs w:val="22"/>
        </w:rPr>
        <w:t>by the deadline indicated therein</w:t>
      </w:r>
      <w:r w:rsidR="00A94C5D">
        <w:rPr>
          <w:rFonts w:cs="Arial"/>
          <w:b w:val="0"/>
          <w:sz w:val="22"/>
          <w:szCs w:val="22"/>
        </w:rPr>
        <w:t xml:space="preserve">, unless otherwise agreed by the Client. </w:t>
      </w:r>
    </w:p>
    <w:p w14:paraId="432EC8BB" w14:textId="77777777" w:rsidR="00214415" w:rsidRDefault="00214415" w:rsidP="00214415">
      <w:pPr>
        <w:pStyle w:val="ListParagraph"/>
        <w:rPr>
          <w:rFonts w:cs="Arial"/>
          <w:b/>
          <w:sz w:val="22"/>
          <w:szCs w:val="22"/>
        </w:rPr>
      </w:pPr>
    </w:p>
    <w:p w14:paraId="038FEAC9" w14:textId="37D867A8" w:rsidR="00214415" w:rsidRPr="004D5E3F" w:rsidRDefault="000B05EA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2.6</w:t>
      </w:r>
      <w:r>
        <w:rPr>
          <w:rFonts w:cs="Arial"/>
          <w:b w:val="0"/>
          <w:sz w:val="22"/>
          <w:szCs w:val="22"/>
        </w:rPr>
        <w:tab/>
      </w:r>
      <w:r w:rsidR="00214415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214415">
        <w:rPr>
          <w:rFonts w:cs="Arial"/>
          <w:b w:val="0"/>
          <w:sz w:val="22"/>
          <w:szCs w:val="22"/>
        </w:rPr>
        <w:t xml:space="preserve">will determine </w:t>
      </w:r>
      <w:r w:rsidR="00214415" w:rsidRPr="003A30F6">
        <w:rPr>
          <w:rFonts w:cs="Arial"/>
          <w:b w:val="0"/>
          <w:sz w:val="22"/>
          <w:szCs w:val="22"/>
        </w:rPr>
        <w:t>t</w:t>
      </w:r>
      <w:r w:rsidR="00214415">
        <w:rPr>
          <w:rFonts w:cs="Arial"/>
          <w:b w:val="0"/>
          <w:sz w:val="22"/>
          <w:szCs w:val="22"/>
        </w:rPr>
        <w:t xml:space="preserve">he criteria (quality and price) that will be used to identify the most economically advantageous offer, and how that will be evaluated. The </w:t>
      </w:r>
      <w:r w:rsidR="00214415">
        <w:rPr>
          <w:rFonts w:cs="Arial"/>
          <w:b w:val="0"/>
          <w:i/>
          <w:sz w:val="22"/>
          <w:szCs w:val="22"/>
        </w:rPr>
        <w:t>Client</w:t>
      </w:r>
      <w:r w:rsidR="00214415">
        <w:rPr>
          <w:rFonts w:cs="Arial"/>
          <w:b w:val="0"/>
          <w:sz w:val="22"/>
          <w:szCs w:val="22"/>
        </w:rPr>
        <w:t xml:space="preserve"> will</w:t>
      </w:r>
      <w:r w:rsidR="00214415" w:rsidRPr="002F3249">
        <w:rPr>
          <w:rFonts w:cs="Arial"/>
          <w:b w:val="0"/>
          <w:sz w:val="22"/>
          <w:szCs w:val="22"/>
        </w:rPr>
        <w:t xml:space="preserve"> </w:t>
      </w:r>
      <w:r w:rsidR="00214415">
        <w:rPr>
          <w:rFonts w:cs="Arial"/>
          <w:b w:val="0"/>
          <w:sz w:val="22"/>
          <w:szCs w:val="22"/>
        </w:rPr>
        <w:t xml:space="preserve">inform the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214415">
        <w:rPr>
          <w:rFonts w:cs="Arial"/>
          <w:b w:val="0"/>
          <w:i/>
          <w:sz w:val="22"/>
          <w:szCs w:val="22"/>
        </w:rPr>
        <w:t xml:space="preserve">s </w:t>
      </w:r>
      <w:r w:rsidR="00214415" w:rsidRPr="002471CF">
        <w:rPr>
          <w:rFonts w:cs="Arial"/>
          <w:b w:val="0"/>
          <w:sz w:val="22"/>
          <w:szCs w:val="22"/>
        </w:rPr>
        <w:t>in writing</w:t>
      </w:r>
      <w:r w:rsidR="00214415">
        <w:rPr>
          <w:rFonts w:cs="Arial"/>
          <w:b w:val="0"/>
          <w:i/>
          <w:sz w:val="22"/>
          <w:szCs w:val="22"/>
        </w:rPr>
        <w:t xml:space="preserve"> </w:t>
      </w:r>
      <w:r w:rsidR="00214415" w:rsidRPr="002471CF">
        <w:rPr>
          <w:rFonts w:cs="Arial"/>
          <w:b w:val="0"/>
          <w:sz w:val="22"/>
          <w:szCs w:val="22"/>
        </w:rPr>
        <w:t>of</w:t>
      </w:r>
      <w:r w:rsidR="00214415">
        <w:rPr>
          <w:rFonts w:cs="Arial"/>
          <w:b w:val="0"/>
          <w:sz w:val="22"/>
          <w:szCs w:val="22"/>
        </w:rPr>
        <w:t xml:space="preserve"> these criteria</w:t>
      </w:r>
      <w:r w:rsidR="004D5E3F">
        <w:rPr>
          <w:rFonts w:cs="Arial"/>
          <w:b w:val="0"/>
          <w:sz w:val="22"/>
          <w:szCs w:val="22"/>
        </w:rPr>
        <w:t xml:space="preserve"> within the Mini-Competition Invitation</w:t>
      </w:r>
      <w:r w:rsidR="00214415">
        <w:rPr>
          <w:rFonts w:cs="Arial"/>
          <w:b w:val="0"/>
          <w:sz w:val="22"/>
          <w:szCs w:val="22"/>
        </w:rPr>
        <w:t>.</w:t>
      </w:r>
    </w:p>
    <w:p w14:paraId="1C22CACA" w14:textId="77777777" w:rsidR="00D35A75" w:rsidRDefault="00D35A75" w:rsidP="00D35A75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67D541D2" w14:textId="122F9130" w:rsidR="00D35A75" w:rsidRDefault="000B05EA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2.7</w:t>
      </w:r>
      <w:r>
        <w:rPr>
          <w:rFonts w:cs="Arial"/>
          <w:b w:val="0"/>
          <w:sz w:val="22"/>
          <w:szCs w:val="22"/>
        </w:rPr>
        <w:tab/>
      </w:r>
      <w:r w:rsidR="00D71C4A" w:rsidRPr="2C1800E2">
        <w:rPr>
          <w:rFonts w:cs="Arial"/>
          <w:b w:val="0"/>
          <w:sz w:val="22"/>
          <w:szCs w:val="22"/>
        </w:rPr>
        <w:t xml:space="preserve">The Mini-Competition Invitation will set out the quality and price criteria and weightings against which the </w:t>
      </w:r>
      <w:r w:rsidR="001C157D" w:rsidRPr="2C1800E2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C1800E2">
        <w:rPr>
          <w:rFonts w:cs="Arial"/>
          <w:b w:val="0"/>
          <w:sz w:val="22"/>
          <w:szCs w:val="22"/>
        </w:rPr>
        <w:t xml:space="preserve">intends to evaluate the Mini-Tenders. </w:t>
      </w:r>
    </w:p>
    <w:p w14:paraId="7B4B1171" w14:textId="77777777" w:rsidR="00D35A75" w:rsidRDefault="00D35A75" w:rsidP="00D35A75">
      <w:pPr>
        <w:pStyle w:val="ListParagraph"/>
        <w:rPr>
          <w:rFonts w:cs="Arial"/>
          <w:b/>
          <w:sz w:val="22"/>
          <w:szCs w:val="22"/>
        </w:rPr>
      </w:pPr>
    </w:p>
    <w:p w14:paraId="750ECB57" w14:textId="7AE98131" w:rsidR="00D71C4A" w:rsidRPr="00D35A75" w:rsidRDefault="000B05EA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2.8</w:t>
      </w:r>
      <w:r>
        <w:rPr>
          <w:rFonts w:cs="Arial"/>
          <w:b w:val="0"/>
          <w:sz w:val="22"/>
          <w:szCs w:val="22"/>
        </w:rPr>
        <w:tab/>
      </w:r>
      <w:r w:rsidR="00D71C4A" w:rsidRPr="00D35A75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D35A75">
        <w:rPr>
          <w:rFonts w:cs="Arial"/>
          <w:b w:val="0"/>
          <w:sz w:val="22"/>
          <w:szCs w:val="22"/>
        </w:rPr>
        <w:t>must set out their Mini-Competition evaluation weighting within the following range:</w:t>
      </w:r>
    </w:p>
    <w:p w14:paraId="539BBE04" w14:textId="77777777" w:rsidR="00D71C4A" w:rsidRDefault="00D71C4A" w:rsidP="00D71C4A">
      <w:pPr>
        <w:pStyle w:val="BodyTextIndent"/>
        <w:rPr>
          <w:rFonts w:cs="Arial"/>
          <w:b w:val="0"/>
          <w:sz w:val="22"/>
          <w:szCs w:val="22"/>
        </w:rPr>
      </w:pPr>
    </w:p>
    <w:tbl>
      <w:tblPr>
        <w:tblW w:w="0" w:type="auto"/>
        <w:tblInd w:w="1555" w:type="dxa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3166"/>
        <w:gridCol w:w="3354"/>
      </w:tblGrid>
      <w:tr w:rsidR="00D71C4A" w:rsidRPr="00635311" w14:paraId="77102C55" w14:textId="77777777" w:rsidTr="0022556C">
        <w:tc>
          <w:tcPr>
            <w:tcW w:w="3166" w:type="dxa"/>
            <w:shd w:val="clear" w:color="auto" w:fill="CCE1B9"/>
          </w:tcPr>
          <w:p w14:paraId="18D59192" w14:textId="77777777" w:rsidR="00D71C4A" w:rsidRPr="0022556C" w:rsidRDefault="00D71C4A" w:rsidP="00943518">
            <w:pPr>
              <w:pStyle w:val="BodyTextIndent"/>
              <w:ind w:left="0"/>
              <w:rPr>
                <w:rFonts w:cs="Arial"/>
                <w:bCs/>
                <w:sz w:val="22"/>
                <w:szCs w:val="22"/>
              </w:rPr>
            </w:pPr>
            <w:r w:rsidRPr="0022556C">
              <w:rPr>
                <w:rFonts w:cs="Arial"/>
                <w:bCs/>
                <w:sz w:val="22"/>
                <w:szCs w:val="22"/>
              </w:rPr>
              <w:t xml:space="preserve">Allowable Quality Weighting (range)  </w:t>
            </w:r>
          </w:p>
        </w:tc>
        <w:tc>
          <w:tcPr>
            <w:tcW w:w="3354" w:type="dxa"/>
            <w:shd w:val="clear" w:color="auto" w:fill="CCE1B9"/>
          </w:tcPr>
          <w:p w14:paraId="543E5A04" w14:textId="77777777" w:rsidR="00D71C4A" w:rsidRPr="0022556C" w:rsidRDefault="00D71C4A" w:rsidP="00943518">
            <w:pPr>
              <w:pStyle w:val="BodyTextIndent"/>
              <w:ind w:left="0"/>
              <w:rPr>
                <w:rFonts w:cs="Arial"/>
                <w:bCs/>
                <w:sz w:val="22"/>
                <w:szCs w:val="22"/>
              </w:rPr>
            </w:pPr>
            <w:r w:rsidRPr="0022556C">
              <w:rPr>
                <w:rFonts w:cs="Arial"/>
                <w:bCs/>
                <w:sz w:val="22"/>
                <w:szCs w:val="22"/>
              </w:rPr>
              <w:t xml:space="preserve">Allowable Price Weighting (range)  </w:t>
            </w:r>
          </w:p>
        </w:tc>
      </w:tr>
      <w:tr w:rsidR="00D71C4A" w:rsidRPr="00635311" w14:paraId="3D770120" w14:textId="77777777" w:rsidTr="0022556C">
        <w:tc>
          <w:tcPr>
            <w:tcW w:w="3166" w:type="dxa"/>
            <w:shd w:val="clear" w:color="auto" w:fill="auto"/>
          </w:tcPr>
          <w:p w14:paraId="4281B3C3" w14:textId="77777777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20% - 80%  </w:t>
            </w:r>
          </w:p>
        </w:tc>
        <w:tc>
          <w:tcPr>
            <w:tcW w:w="3354" w:type="dxa"/>
            <w:shd w:val="clear" w:color="auto" w:fill="auto"/>
          </w:tcPr>
          <w:p w14:paraId="04DA157D" w14:textId="77777777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20% - 80% </w:t>
            </w:r>
          </w:p>
        </w:tc>
      </w:tr>
    </w:tbl>
    <w:p w14:paraId="15EDEE75" w14:textId="77777777" w:rsidR="009B7B59" w:rsidRDefault="009B7B59" w:rsidP="009B7B59">
      <w:pPr>
        <w:pStyle w:val="BodyTextIndent"/>
        <w:ind w:left="0"/>
        <w:rPr>
          <w:rFonts w:cs="Arial"/>
          <w:b w:val="0"/>
          <w:sz w:val="22"/>
          <w:szCs w:val="22"/>
        </w:rPr>
      </w:pPr>
    </w:p>
    <w:p w14:paraId="2F57C674" w14:textId="30A3F840" w:rsidR="00D71C4A" w:rsidRDefault="000B05EA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2.9</w:t>
      </w:r>
      <w:r>
        <w:rPr>
          <w:rFonts w:cs="Arial"/>
          <w:b w:val="0"/>
          <w:sz w:val="22"/>
          <w:szCs w:val="22"/>
        </w:rPr>
        <w:tab/>
      </w:r>
      <w:r w:rsidR="00D71C4A" w:rsidRPr="00BC3C10">
        <w:rPr>
          <w:rFonts w:cs="Arial"/>
          <w:b w:val="0"/>
          <w:sz w:val="22"/>
          <w:szCs w:val="22"/>
        </w:rPr>
        <w:t>The Mini-Competition Invitation will typically include an appropriate combination of the following:</w:t>
      </w:r>
    </w:p>
    <w:p w14:paraId="38F48283" w14:textId="77777777" w:rsidR="0050775C" w:rsidRPr="00BC3C10" w:rsidRDefault="0050775C" w:rsidP="0050775C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1DA990C9" w14:textId="77D2AE02" w:rsidR="000B05EA" w:rsidRDefault="000B05EA" w:rsidP="000B05EA">
      <w:pPr>
        <w:widowControl/>
        <w:tabs>
          <w:tab w:val="left" w:pos="709"/>
          <w:tab w:val="left" w:pos="1276"/>
          <w:tab w:val="left" w:pos="3856"/>
          <w:tab w:val="left" w:pos="4593"/>
          <w:tab w:val="left" w:pos="5330"/>
          <w:tab w:val="left" w:pos="6067"/>
        </w:tabs>
        <w:ind w:left="1134" w:hanging="1134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ab/>
        <w:t>a)</w:t>
      </w:r>
      <w:r>
        <w:rPr>
          <w:rFonts w:ascii="Arial" w:hAnsi="Arial" w:cs="Arial"/>
          <w:snapToGrid/>
          <w:sz w:val="22"/>
          <w:szCs w:val="22"/>
        </w:rPr>
        <w:tab/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The </w:t>
      </w:r>
      <w:r w:rsidR="00D71C4A">
        <w:rPr>
          <w:rFonts w:ascii="Arial" w:hAnsi="Arial" w:cs="Arial"/>
          <w:snapToGrid/>
          <w:sz w:val="22"/>
          <w:szCs w:val="22"/>
        </w:rPr>
        <w:t xml:space="preserve">additional </w:t>
      </w:r>
      <w:r w:rsidR="00D71C4A" w:rsidRPr="00671186">
        <w:rPr>
          <w:rFonts w:ascii="Arial" w:hAnsi="Arial" w:cs="Arial"/>
          <w:snapToGrid/>
          <w:sz w:val="22"/>
          <w:szCs w:val="22"/>
        </w:rPr>
        <w:t>Contract Data</w:t>
      </w:r>
      <w:r w:rsidR="00D71C4A">
        <w:rPr>
          <w:rFonts w:ascii="Arial" w:hAnsi="Arial" w:cs="Arial"/>
          <w:snapToGrid/>
          <w:sz w:val="22"/>
          <w:szCs w:val="22"/>
        </w:rPr>
        <w:t xml:space="preserve"> Part 1, Scope and pricing document (activity schedule)</w:t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 giving details for the particular </w:t>
      </w:r>
      <w:proofErr w:type="gramStart"/>
      <w:r w:rsidR="00D71C4A" w:rsidRPr="00671186">
        <w:rPr>
          <w:rFonts w:ascii="Arial" w:hAnsi="Arial" w:cs="Arial"/>
          <w:snapToGrid/>
          <w:sz w:val="22"/>
          <w:szCs w:val="22"/>
        </w:rPr>
        <w:t>Order;</w:t>
      </w:r>
      <w:proofErr w:type="gramEnd"/>
      <w:r w:rsidR="00D71C4A">
        <w:rPr>
          <w:rFonts w:ascii="Arial" w:hAnsi="Arial" w:cs="Arial"/>
          <w:snapToGrid/>
          <w:sz w:val="22"/>
          <w:szCs w:val="22"/>
        </w:rPr>
        <w:t xml:space="preserve"> as required by the </w:t>
      </w:r>
      <w:r w:rsidR="00D71C4A" w:rsidRPr="2C1800E2">
        <w:rPr>
          <w:rFonts w:ascii="Arial" w:hAnsi="Arial" w:cs="Arial"/>
          <w:i/>
          <w:iCs/>
          <w:snapToGrid/>
          <w:sz w:val="22"/>
          <w:szCs w:val="22"/>
        </w:rPr>
        <w:t>quotation procedure</w:t>
      </w:r>
      <w:r w:rsidR="00D71C4A">
        <w:rPr>
          <w:rFonts w:ascii="Arial" w:hAnsi="Arial" w:cs="Arial"/>
          <w:snapToGrid/>
          <w:sz w:val="22"/>
          <w:szCs w:val="22"/>
        </w:rPr>
        <w:t>.</w:t>
      </w:r>
    </w:p>
    <w:p w14:paraId="253931A9" w14:textId="2619C639" w:rsidR="00D71C4A" w:rsidRPr="00671186" w:rsidRDefault="000B05EA" w:rsidP="0022556C">
      <w:pPr>
        <w:widowControl/>
        <w:tabs>
          <w:tab w:val="left" w:pos="709"/>
          <w:tab w:val="left" w:pos="1276"/>
          <w:tab w:val="left" w:pos="3856"/>
          <w:tab w:val="left" w:pos="4593"/>
          <w:tab w:val="left" w:pos="5330"/>
          <w:tab w:val="left" w:pos="6067"/>
        </w:tabs>
        <w:ind w:left="1134" w:hanging="1134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ab/>
        <w:t>b)</w:t>
      </w:r>
      <w:r>
        <w:rPr>
          <w:rFonts w:ascii="Arial" w:hAnsi="Arial" w:cs="Arial"/>
          <w:snapToGrid/>
          <w:sz w:val="22"/>
          <w:szCs w:val="22"/>
        </w:rPr>
        <w:tab/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Instructions including, for example, when and to whom the Mini-Tender has to be </w:t>
      </w:r>
      <w:proofErr w:type="gramStart"/>
      <w:r w:rsidR="00D71C4A" w:rsidRPr="00671186">
        <w:rPr>
          <w:rFonts w:ascii="Arial" w:hAnsi="Arial" w:cs="Arial"/>
          <w:snapToGrid/>
          <w:sz w:val="22"/>
          <w:szCs w:val="22"/>
        </w:rPr>
        <w:t>returned;</w:t>
      </w:r>
      <w:proofErr w:type="gramEnd"/>
    </w:p>
    <w:p w14:paraId="1E32DA17" w14:textId="2B658A42" w:rsidR="00D71C4A" w:rsidRPr="00671186" w:rsidRDefault="00007464" w:rsidP="0022556C">
      <w:pPr>
        <w:widowControl/>
        <w:tabs>
          <w:tab w:val="left" w:pos="709"/>
          <w:tab w:val="left" w:pos="1134"/>
          <w:tab w:val="left" w:pos="3856"/>
          <w:tab w:val="left" w:pos="4593"/>
          <w:tab w:val="left" w:pos="5330"/>
          <w:tab w:val="left" w:pos="6067"/>
        </w:tabs>
        <w:ind w:left="1134" w:hanging="1134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ab/>
        <w:t>c)</w:t>
      </w:r>
      <w:r>
        <w:rPr>
          <w:rFonts w:ascii="Arial" w:hAnsi="Arial" w:cs="Arial"/>
          <w:snapToGrid/>
          <w:sz w:val="22"/>
          <w:szCs w:val="22"/>
        </w:rPr>
        <w:tab/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The weighting for </w:t>
      </w:r>
      <w:r w:rsidR="00D71C4A">
        <w:rPr>
          <w:rFonts w:ascii="Arial" w:hAnsi="Arial" w:cs="Arial"/>
          <w:snapToGrid/>
          <w:sz w:val="22"/>
          <w:szCs w:val="22"/>
        </w:rPr>
        <w:t>price</w:t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 and the quality criteria against which the Mini-Tenders will be </w:t>
      </w:r>
      <w:proofErr w:type="gramStart"/>
      <w:r w:rsidR="00D71C4A" w:rsidRPr="00671186">
        <w:rPr>
          <w:rFonts w:ascii="Arial" w:hAnsi="Arial" w:cs="Arial"/>
          <w:snapToGrid/>
          <w:sz w:val="22"/>
          <w:szCs w:val="22"/>
        </w:rPr>
        <w:t>evaluated;</w:t>
      </w:r>
      <w:proofErr w:type="gramEnd"/>
    </w:p>
    <w:p w14:paraId="1FE578F4" w14:textId="686A71EB" w:rsidR="00D71C4A" w:rsidRPr="00671186" w:rsidRDefault="00007464" w:rsidP="0022556C">
      <w:pPr>
        <w:widowControl/>
        <w:tabs>
          <w:tab w:val="left" w:pos="709"/>
          <w:tab w:val="left" w:pos="1134"/>
          <w:tab w:val="left" w:pos="4593"/>
          <w:tab w:val="left" w:pos="5330"/>
          <w:tab w:val="left" w:pos="6067"/>
        </w:tabs>
        <w:ind w:left="1134" w:hanging="1134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ab/>
        <w:t>d)</w:t>
      </w:r>
      <w:r>
        <w:rPr>
          <w:rFonts w:ascii="Arial" w:hAnsi="Arial" w:cs="Arial"/>
          <w:snapToGrid/>
          <w:sz w:val="22"/>
          <w:szCs w:val="22"/>
        </w:rPr>
        <w:tab/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Details of how the quality criteria will be assessed – this may </w:t>
      </w:r>
      <w:r w:rsidR="00D71C4A">
        <w:rPr>
          <w:rFonts w:ascii="Arial" w:hAnsi="Arial" w:cs="Arial"/>
          <w:snapToGrid/>
          <w:sz w:val="22"/>
          <w:szCs w:val="22"/>
        </w:rPr>
        <w:t>for instance include</w:t>
      </w:r>
      <w:r w:rsidR="00D71C4A" w:rsidRPr="00671186">
        <w:rPr>
          <w:rFonts w:ascii="Arial" w:hAnsi="Arial" w:cs="Arial"/>
          <w:snapToGrid/>
          <w:sz w:val="22"/>
          <w:szCs w:val="22"/>
        </w:rPr>
        <w:t xml:space="preserve"> Order-specific </w:t>
      </w:r>
      <w:r w:rsidR="00D71C4A">
        <w:rPr>
          <w:rFonts w:ascii="Arial" w:hAnsi="Arial" w:cs="Arial"/>
          <w:snapToGrid/>
          <w:sz w:val="22"/>
          <w:szCs w:val="22"/>
        </w:rPr>
        <w:t xml:space="preserve">delivery </w:t>
      </w:r>
      <w:proofErr w:type="gramStart"/>
      <w:r w:rsidR="00D71C4A">
        <w:rPr>
          <w:rFonts w:ascii="Arial" w:hAnsi="Arial" w:cs="Arial"/>
          <w:snapToGrid/>
          <w:sz w:val="22"/>
          <w:szCs w:val="22"/>
        </w:rPr>
        <w:t>proposals</w:t>
      </w:r>
      <w:r w:rsidR="00D71C4A" w:rsidRPr="00671186">
        <w:rPr>
          <w:rFonts w:ascii="Arial" w:hAnsi="Arial" w:cs="Arial"/>
          <w:snapToGrid/>
          <w:sz w:val="22"/>
          <w:szCs w:val="22"/>
        </w:rPr>
        <w:t>;</w:t>
      </w:r>
      <w:proofErr w:type="gramEnd"/>
    </w:p>
    <w:p w14:paraId="415DDEE4" w14:textId="3C0A9C39" w:rsidR="00D71C4A" w:rsidRDefault="008349BD" w:rsidP="0022556C">
      <w:pPr>
        <w:widowControl/>
        <w:tabs>
          <w:tab w:val="left" w:pos="709"/>
          <w:tab w:val="left" w:pos="1134"/>
          <w:tab w:val="left" w:pos="4593"/>
          <w:tab w:val="left" w:pos="5330"/>
          <w:tab w:val="left" w:pos="6067"/>
        </w:tabs>
        <w:ind w:left="1134" w:hanging="1134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ab/>
        <w:t>e)</w:t>
      </w:r>
      <w:r>
        <w:rPr>
          <w:rFonts w:ascii="Arial" w:hAnsi="Arial" w:cs="Arial"/>
          <w:snapToGrid/>
          <w:sz w:val="22"/>
          <w:szCs w:val="22"/>
        </w:rPr>
        <w:tab/>
      </w:r>
      <w:r w:rsidR="00D71C4A" w:rsidRPr="00BC3C10">
        <w:rPr>
          <w:rFonts w:ascii="Arial" w:hAnsi="Arial" w:cs="Arial"/>
          <w:snapToGrid/>
          <w:sz w:val="22"/>
          <w:szCs w:val="22"/>
        </w:rPr>
        <w:t xml:space="preserve">Mini-Tenders must be in writing and </w:t>
      </w:r>
      <w:r w:rsidR="00D71C4A">
        <w:rPr>
          <w:rFonts w:ascii="Arial" w:hAnsi="Arial" w:cs="Arial"/>
          <w:snapToGrid/>
          <w:sz w:val="22"/>
          <w:szCs w:val="22"/>
        </w:rPr>
        <w:t>must</w:t>
      </w:r>
      <w:r w:rsidR="00D71C4A" w:rsidRPr="00BC3C10">
        <w:rPr>
          <w:rFonts w:ascii="Arial" w:hAnsi="Arial" w:cs="Arial"/>
          <w:snapToGrid/>
          <w:sz w:val="22"/>
          <w:szCs w:val="22"/>
        </w:rPr>
        <w:t xml:space="preserve"> remain open for the period stated in the Mini-Competition Invitation. </w:t>
      </w:r>
      <w:r w:rsidR="00BE46CC" w:rsidRPr="00BE46CC">
        <w:rPr>
          <w:rFonts w:ascii="Arial" w:hAnsi="Arial" w:cs="Arial"/>
          <w:i/>
          <w:snapToGrid/>
          <w:sz w:val="22"/>
          <w:szCs w:val="22"/>
        </w:rPr>
        <w:t>Supplier</w:t>
      </w:r>
      <w:r w:rsidR="00D71C4A" w:rsidDel="00B20E88">
        <w:rPr>
          <w:rFonts w:ascii="Arial" w:hAnsi="Arial" w:cs="Arial"/>
          <w:i/>
          <w:snapToGrid/>
          <w:sz w:val="22"/>
          <w:szCs w:val="22"/>
        </w:rPr>
        <w:t>s</w:t>
      </w:r>
      <w:r w:rsidR="00D71C4A" w:rsidRPr="00BC3C10">
        <w:rPr>
          <w:rFonts w:ascii="Arial" w:hAnsi="Arial" w:cs="Arial"/>
          <w:snapToGrid/>
          <w:sz w:val="22"/>
          <w:szCs w:val="22"/>
        </w:rPr>
        <w:t xml:space="preserve"> must keep all contents of their Mini-Tenders confidential until the Mini-Tender return deadline has passed. The</w:t>
      </w:r>
      <w:r w:rsidR="00D71C4A">
        <w:rPr>
          <w:rFonts w:ascii="Arial" w:hAnsi="Arial" w:cs="Arial"/>
          <w:i/>
          <w:snapToGrid/>
          <w:sz w:val="22"/>
          <w:szCs w:val="22"/>
        </w:rPr>
        <w:t xml:space="preserve"> </w:t>
      </w:r>
      <w:r w:rsidR="001C157D" w:rsidRPr="001C157D">
        <w:rPr>
          <w:rFonts w:ascii="Arial" w:hAnsi="Arial" w:cs="Arial"/>
          <w:i/>
          <w:snapToGrid/>
          <w:sz w:val="22"/>
          <w:szCs w:val="22"/>
        </w:rPr>
        <w:t xml:space="preserve">Client </w:t>
      </w:r>
      <w:r w:rsidR="00D71C4A" w:rsidRPr="00BC3C10">
        <w:rPr>
          <w:rFonts w:ascii="Arial" w:hAnsi="Arial" w:cs="Arial"/>
          <w:snapToGrid/>
          <w:sz w:val="22"/>
          <w:szCs w:val="22"/>
        </w:rPr>
        <w:t>will not open Mini-Tenders until the return deadline has passed.</w:t>
      </w:r>
    </w:p>
    <w:p w14:paraId="493C97C9" w14:textId="77777777" w:rsidR="00D71C4A" w:rsidRDefault="00D71C4A" w:rsidP="00D71C4A">
      <w:pPr>
        <w:widowControl/>
        <w:tabs>
          <w:tab w:val="left" w:pos="1134"/>
          <w:tab w:val="left" w:pos="3119"/>
          <w:tab w:val="left" w:pos="3856"/>
          <w:tab w:val="left" w:pos="4593"/>
          <w:tab w:val="left" w:pos="5330"/>
          <w:tab w:val="left" w:pos="6067"/>
        </w:tabs>
        <w:ind w:left="1134"/>
        <w:rPr>
          <w:rFonts w:ascii="Arial" w:hAnsi="Arial" w:cs="Arial"/>
          <w:snapToGrid/>
          <w:sz w:val="22"/>
          <w:szCs w:val="22"/>
        </w:rPr>
      </w:pPr>
    </w:p>
    <w:p w14:paraId="37D0E8AF" w14:textId="7934AB0A" w:rsidR="00DB70AC" w:rsidRDefault="008349BD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2.10</w:t>
      </w:r>
      <w:r>
        <w:rPr>
          <w:rFonts w:cs="Arial"/>
          <w:b w:val="0"/>
          <w:sz w:val="22"/>
          <w:szCs w:val="22"/>
        </w:rPr>
        <w:tab/>
      </w:r>
      <w:r w:rsidR="00D71C4A" w:rsidRPr="00637704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637704">
        <w:rPr>
          <w:rFonts w:cs="Arial"/>
          <w:b w:val="0"/>
          <w:sz w:val="22"/>
          <w:szCs w:val="22"/>
        </w:rPr>
        <w:t xml:space="preserve">will </w:t>
      </w:r>
      <w:r w:rsidR="00D71C4A">
        <w:rPr>
          <w:rFonts w:cs="Arial"/>
          <w:b w:val="0"/>
          <w:sz w:val="22"/>
          <w:szCs w:val="22"/>
        </w:rPr>
        <w:t xml:space="preserve">evaluate </w:t>
      </w:r>
      <w:r w:rsidR="00D71C4A" w:rsidRPr="00637704">
        <w:rPr>
          <w:rFonts w:cs="Arial"/>
          <w:b w:val="0"/>
          <w:sz w:val="22"/>
          <w:szCs w:val="22"/>
        </w:rPr>
        <w:t>the Mini-Tenders received</w:t>
      </w:r>
      <w:r w:rsidR="00D71C4A">
        <w:rPr>
          <w:rFonts w:cs="Arial"/>
          <w:b w:val="0"/>
          <w:sz w:val="22"/>
          <w:szCs w:val="22"/>
        </w:rPr>
        <w:t xml:space="preserve"> </w:t>
      </w:r>
      <w:proofErr w:type="gramStart"/>
      <w:r w:rsidR="00D71C4A">
        <w:rPr>
          <w:rFonts w:cs="Arial"/>
          <w:b w:val="0"/>
          <w:sz w:val="22"/>
          <w:szCs w:val="22"/>
        </w:rPr>
        <w:t>on the basis of</w:t>
      </w:r>
      <w:proofErr w:type="gramEnd"/>
      <w:r w:rsidR="00D71C4A">
        <w:rPr>
          <w:rFonts w:cs="Arial"/>
          <w:b w:val="0"/>
          <w:sz w:val="22"/>
          <w:szCs w:val="22"/>
        </w:rPr>
        <w:t xml:space="preserve"> the information set out in the </w:t>
      </w:r>
      <w:r w:rsidR="00D71C4A" w:rsidRPr="00637704">
        <w:rPr>
          <w:rFonts w:cs="Arial"/>
          <w:b w:val="0"/>
          <w:sz w:val="22"/>
          <w:szCs w:val="22"/>
        </w:rPr>
        <w:t>Mini-Competition Invitation</w:t>
      </w:r>
      <w:r w:rsidR="00D71C4A">
        <w:rPr>
          <w:rFonts w:cs="Arial"/>
          <w:b w:val="0"/>
          <w:sz w:val="22"/>
          <w:szCs w:val="22"/>
        </w:rPr>
        <w:t>.</w:t>
      </w:r>
    </w:p>
    <w:p w14:paraId="6A225307" w14:textId="77777777" w:rsidR="00B65771" w:rsidRDefault="00B65771" w:rsidP="00B65771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06009924" w14:textId="2C7CF6F8" w:rsidR="00B65771" w:rsidRDefault="008349BD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2.11</w:t>
      </w:r>
      <w:r>
        <w:rPr>
          <w:rFonts w:cs="Arial"/>
          <w:b w:val="0"/>
          <w:sz w:val="22"/>
          <w:szCs w:val="22"/>
        </w:rPr>
        <w:tab/>
      </w:r>
      <w:r w:rsidR="00D71C4A" w:rsidRPr="000504E2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0504E2">
        <w:rPr>
          <w:rFonts w:cs="Arial"/>
          <w:b w:val="0"/>
          <w:sz w:val="22"/>
          <w:szCs w:val="22"/>
        </w:rPr>
        <w:t xml:space="preserve">may meet with the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 w:rsidRPr="000504E2">
        <w:rPr>
          <w:rFonts w:cs="Arial"/>
          <w:b w:val="0"/>
          <w:i/>
          <w:sz w:val="22"/>
          <w:szCs w:val="22"/>
        </w:rPr>
        <w:t>s</w:t>
      </w:r>
      <w:r w:rsidR="00D71C4A" w:rsidRPr="000504E2">
        <w:rPr>
          <w:rFonts w:cs="Arial"/>
          <w:b w:val="0"/>
          <w:sz w:val="22"/>
          <w:szCs w:val="22"/>
        </w:rPr>
        <w:t xml:space="preserve"> </w:t>
      </w:r>
      <w:r w:rsidR="00D71C4A">
        <w:rPr>
          <w:rFonts w:cs="Arial"/>
          <w:b w:val="0"/>
          <w:sz w:val="22"/>
          <w:szCs w:val="22"/>
        </w:rPr>
        <w:t xml:space="preserve">or request further written information </w:t>
      </w:r>
      <w:r w:rsidR="00D71C4A" w:rsidRPr="000504E2">
        <w:rPr>
          <w:rFonts w:cs="Arial"/>
          <w:b w:val="0"/>
          <w:sz w:val="22"/>
          <w:szCs w:val="22"/>
        </w:rPr>
        <w:t>to clarify their proposals prior to finalising the evaluation scores.</w:t>
      </w:r>
    </w:p>
    <w:p w14:paraId="5FFF9DE4" w14:textId="77777777" w:rsidR="00B65771" w:rsidRDefault="00B65771" w:rsidP="00B65771">
      <w:pPr>
        <w:pStyle w:val="ListParagraph"/>
        <w:rPr>
          <w:rFonts w:cs="Arial"/>
          <w:b/>
          <w:sz w:val="22"/>
          <w:szCs w:val="22"/>
        </w:rPr>
      </w:pPr>
    </w:p>
    <w:p w14:paraId="637A22CA" w14:textId="1EDD7CC6" w:rsidR="008349BD" w:rsidRDefault="008349BD" w:rsidP="0022556C">
      <w:pPr>
        <w:pStyle w:val="Level2"/>
        <w:numPr>
          <w:ilvl w:val="0"/>
          <w:numId w:val="0"/>
        </w:numPr>
        <w:spacing w:after="100" w:afterAutospacing="1"/>
        <w:ind w:left="720" w:hanging="720"/>
        <w:jc w:val="left"/>
        <w:rPr>
          <w:rFonts w:ascii="Arial" w:hAnsi="Arial" w:cs="Arial"/>
          <w:bCs/>
        </w:rPr>
      </w:pPr>
      <w:r w:rsidRPr="0022556C">
        <w:rPr>
          <w:rFonts w:ascii="Arial" w:hAnsi="Arial" w:cs="Arial"/>
          <w:bCs/>
        </w:rPr>
        <w:lastRenderedPageBreak/>
        <w:t>2.12</w:t>
      </w:r>
      <w:r>
        <w:rPr>
          <w:rFonts w:cs="Arial"/>
        </w:rPr>
        <w:tab/>
      </w:r>
      <w:r w:rsidR="00D71C4A" w:rsidRPr="00B65771">
        <w:rPr>
          <w:rFonts w:cs="Arial"/>
        </w:rPr>
        <w:t xml:space="preserve">The </w:t>
      </w:r>
      <w:r w:rsidR="00BE46CC" w:rsidRPr="00BE46CC">
        <w:rPr>
          <w:rFonts w:cs="Arial"/>
          <w:i/>
        </w:rPr>
        <w:t>Supplier</w:t>
      </w:r>
      <w:r w:rsidR="00D71C4A" w:rsidRPr="00B65771">
        <w:rPr>
          <w:rFonts w:cs="Arial"/>
        </w:rPr>
        <w:t xml:space="preserve"> with the highest aggregate score (</w:t>
      </w:r>
      <w:proofErr w:type="gramStart"/>
      <w:r w:rsidR="00D71C4A" w:rsidRPr="00B65771">
        <w:rPr>
          <w:rFonts w:cs="Arial"/>
        </w:rPr>
        <w:t>i.e.</w:t>
      </w:r>
      <w:proofErr w:type="gramEnd"/>
      <w:r w:rsidR="00D71C4A" w:rsidRPr="00B65771">
        <w:rPr>
          <w:rFonts w:cs="Arial"/>
        </w:rPr>
        <w:t xml:space="preserve"> for price and quality) will be issued with an Instruction to carry out the Order.</w:t>
      </w:r>
    </w:p>
    <w:p w14:paraId="45975270" w14:textId="4E041175" w:rsidR="001C157D" w:rsidRPr="001C157D" w:rsidRDefault="008349BD" w:rsidP="0022556C">
      <w:pPr>
        <w:pStyle w:val="Level2"/>
        <w:numPr>
          <w:ilvl w:val="0"/>
          <w:numId w:val="0"/>
        </w:numPr>
        <w:spacing w:after="100" w:afterAutospacing="1"/>
        <w:ind w:left="709" w:hanging="709"/>
        <w:jc w:val="left"/>
        <w:rPr>
          <w:rFonts w:ascii="Arial" w:hAnsi="Arial" w:cs="Arial"/>
        </w:rPr>
      </w:pPr>
      <w:r w:rsidRPr="0022556C">
        <w:rPr>
          <w:rFonts w:ascii="Arial" w:hAnsi="Arial" w:cs="Arial"/>
          <w:bCs/>
        </w:rPr>
        <w:t>2.13</w:t>
      </w:r>
      <w:r w:rsidRPr="0022556C">
        <w:rPr>
          <w:rFonts w:ascii="Arial" w:hAnsi="Arial" w:cs="Arial"/>
          <w:bCs/>
        </w:rPr>
        <w:tab/>
        <w:t>T</w:t>
      </w:r>
      <w:r w:rsidR="00D71C4A" w:rsidRPr="0022556C">
        <w:rPr>
          <w:rFonts w:ascii="Arial" w:hAnsi="Arial" w:cs="Arial"/>
          <w:bCs/>
        </w:rPr>
        <w:t xml:space="preserve">he </w:t>
      </w:r>
      <w:r w:rsidR="00BE46CC" w:rsidRPr="0022556C">
        <w:rPr>
          <w:rFonts w:ascii="Arial" w:hAnsi="Arial" w:cs="Arial"/>
          <w:bCs/>
          <w:i/>
        </w:rPr>
        <w:t>Supplier</w:t>
      </w:r>
      <w:r w:rsidR="00D71C4A" w:rsidRPr="0022556C">
        <w:rPr>
          <w:rFonts w:ascii="Arial" w:hAnsi="Arial" w:cs="Arial"/>
          <w:bCs/>
        </w:rPr>
        <w:t xml:space="preserve"> acknowledges and agrees that by submitting a Mini-Tender it is agreeing to be</w:t>
      </w:r>
      <w:r w:rsidR="00463027">
        <w:rPr>
          <w:rFonts w:ascii="Arial" w:hAnsi="Arial" w:cs="Arial"/>
          <w:bCs/>
        </w:rPr>
        <w:t xml:space="preserve"> </w:t>
      </w:r>
      <w:r w:rsidR="00D71C4A" w:rsidRPr="0022556C">
        <w:rPr>
          <w:rFonts w:ascii="Arial" w:hAnsi="Arial" w:cs="Arial"/>
          <w:bCs/>
        </w:rPr>
        <w:t xml:space="preserve">bound by the form of draft Contract issued by the </w:t>
      </w:r>
      <w:r w:rsidR="001C157D" w:rsidRPr="0022556C">
        <w:rPr>
          <w:rFonts w:ascii="Arial" w:hAnsi="Arial" w:cs="Arial"/>
          <w:bCs/>
          <w:i/>
          <w:iCs/>
        </w:rPr>
        <w:t xml:space="preserve">Client </w:t>
      </w:r>
      <w:r w:rsidR="00D71C4A" w:rsidRPr="0022556C">
        <w:rPr>
          <w:rFonts w:ascii="Arial" w:hAnsi="Arial" w:cs="Arial"/>
          <w:bCs/>
        </w:rPr>
        <w:t>within the Mini-Competition Invitation.</w:t>
      </w:r>
    </w:p>
    <w:p w14:paraId="5B201429" w14:textId="7B1CD94C" w:rsidR="00304DFA" w:rsidRPr="0022556C" w:rsidRDefault="008349BD" w:rsidP="0022556C">
      <w:pPr>
        <w:pStyle w:val="Level2"/>
        <w:numPr>
          <w:ilvl w:val="0"/>
          <w:numId w:val="0"/>
        </w:numPr>
        <w:spacing w:after="100" w:afterAutospacing="1"/>
        <w:ind w:left="709" w:hanging="709"/>
        <w:jc w:val="left"/>
        <w:rPr>
          <w:rFonts w:ascii="Arial" w:hAnsi="Arial" w:cs="Arial"/>
        </w:rPr>
      </w:pPr>
      <w:r>
        <w:rPr>
          <w:rFonts w:ascii="Arial" w:hAnsi="Arial" w:cs="Arial"/>
        </w:rPr>
        <w:t>2.14</w:t>
      </w:r>
      <w:r w:rsidR="00463027">
        <w:rPr>
          <w:rFonts w:ascii="Arial" w:hAnsi="Arial" w:cs="Arial"/>
        </w:rPr>
        <w:tab/>
      </w:r>
      <w:r w:rsidR="00D71C4A" w:rsidRPr="2B891F1F">
        <w:rPr>
          <w:rFonts w:ascii="Arial" w:hAnsi="Arial" w:cs="Arial"/>
        </w:rPr>
        <w:t xml:space="preserve">The </w:t>
      </w:r>
      <w:r w:rsidR="001C157D" w:rsidRPr="2B891F1F">
        <w:rPr>
          <w:rFonts w:ascii="Arial" w:hAnsi="Arial" w:cs="Arial"/>
          <w:i/>
          <w:iCs/>
        </w:rPr>
        <w:t xml:space="preserve">Client </w:t>
      </w:r>
      <w:r w:rsidR="00D71C4A" w:rsidRPr="2B891F1F">
        <w:rPr>
          <w:rFonts w:ascii="Arial" w:hAnsi="Arial" w:cs="Arial"/>
        </w:rPr>
        <w:t>may, in advance of issuing a</w:t>
      </w:r>
      <w:r w:rsidR="003376F6" w:rsidRPr="2B891F1F">
        <w:rPr>
          <w:rFonts w:ascii="Arial" w:hAnsi="Arial" w:cs="Arial"/>
        </w:rPr>
        <w:t>n Order</w:t>
      </w:r>
      <w:r w:rsidR="00D71C4A" w:rsidRPr="2B891F1F">
        <w:rPr>
          <w:rFonts w:ascii="Arial" w:hAnsi="Arial" w:cs="Arial"/>
        </w:rPr>
        <w:t xml:space="preserve">, request input into the project requirements from a </w:t>
      </w:r>
      <w:r w:rsidR="00BE46CC" w:rsidRPr="2B891F1F">
        <w:rPr>
          <w:rFonts w:ascii="Arial" w:hAnsi="Arial" w:cs="Arial"/>
          <w:i/>
          <w:iCs/>
        </w:rPr>
        <w:t>Supplier</w:t>
      </w:r>
      <w:r w:rsidR="00D71C4A" w:rsidRPr="2B891F1F">
        <w:rPr>
          <w:rFonts w:ascii="Arial" w:hAnsi="Arial" w:cs="Arial"/>
        </w:rPr>
        <w:t xml:space="preserve">. </w:t>
      </w:r>
      <w:r w:rsidR="00DF5BE5" w:rsidRPr="2B891F1F">
        <w:rPr>
          <w:rFonts w:ascii="Arial" w:hAnsi="Arial" w:cs="Arial"/>
        </w:rPr>
        <w:t xml:space="preserve">The onus is on the </w:t>
      </w:r>
      <w:r w:rsidR="00BE46CC" w:rsidRPr="2B891F1F">
        <w:rPr>
          <w:rFonts w:ascii="Arial" w:hAnsi="Arial" w:cs="Arial"/>
          <w:i/>
          <w:iCs/>
        </w:rPr>
        <w:t>Supplier</w:t>
      </w:r>
      <w:r w:rsidR="00DF5BE5" w:rsidRPr="2B891F1F">
        <w:rPr>
          <w:rFonts w:ascii="Arial" w:hAnsi="Arial" w:cs="Arial"/>
        </w:rPr>
        <w:t xml:space="preserve"> </w:t>
      </w:r>
      <w:r w:rsidR="005A1220" w:rsidRPr="0022556C">
        <w:rPr>
          <w:rFonts w:ascii="Arial" w:hAnsi="Arial" w:cs="Arial"/>
        </w:rPr>
        <w:t xml:space="preserve">to establish from the </w:t>
      </w:r>
      <w:r w:rsidR="001C157D" w:rsidRPr="2B891F1F">
        <w:rPr>
          <w:rFonts w:ascii="Arial" w:hAnsi="Arial" w:cs="Arial"/>
          <w:i/>
          <w:iCs/>
        </w:rPr>
        <w:t xml:space="preserve">Client </w:t>
      </w:r>
      <w:r w:rsidR="005A1220" w:rsidRPr="0022556C">
        <w:rPr>
          <w:rFonts w:ascii="Arial" w:hAnsi="Arial" w:cs="Arial"/>
        </w:rPr>
        <w:t>whether th</w:t>
      </w:r>
      <w:r w:rsidR="00304DFA" w:rsidRPr="0022556C">
        <w:rPr>
          <w:rFonts w:ascii="Arial" w:hAnsi="Arial" w:cs="Arial"/>
        </w:rPr>
        <w:t>e request</w:t>
      </w:r>
      <w:r w:rsidR="00EB52F4" w:rsidRPr="0022556C">
        <w:rPr>
          <w:rFonts w:ascii="Arial" w:hAnsi="Arial" w:cs="Arial"/>
        </w:rPr>
        <w:t xml:space="preserve"> for input</w:t>
      </w:r>
      <w:r w:rsidR="00304DFA" w:rsidRPr="0022556C">
        <w:rPr>
          <w:rFonts w:ascii="Arial" w:hAnsi="Arial" w:cs="Arial"/>
        </w:rPr>
        <w:t xml:space="preserve"> is to be undertaken as part of an Order, </w:t>
      </w:r>
      <w:r w:rsidR="004E540E" w:rsidRPr="2B891F1F">
        <w:rPr>
          <w:rFonts w:ascii="Arial" w:hAnsi="Arial" w:cs="Arial"/>
        </w:rPr>
        <w:t xml:space="preserve">for which </w:t>
      </w:r>
      <w:r w:rsidR="00632B80" w:rsidRPr="2B891F1F">
        <w:rPr>
          <w:rFonts w:ascii="Arial" w:hAnsi="Arial" w:cs="Arial"/>
        </w:rPr>
        <w:t xml:space="preserve">the </w:t>
      </w:r>
      <w:r w:rsidR="00BE46CC" w:rsidRPr="2B891F1F">
        <w:rPr>
          <w:rFonts w:ascii="Arial" w:hAnsi="Arial" w:cs="Arial"/>
          <w:i/>
          <w:iCs/>
        </w:rPr>
        <w:t>Supplier</w:t>
      </w:r>
      <w:r w:rsidR="00632B80" w:rsidRPr="2B891F1F">
        <w:rPr>
          <w:rFonts w:ascii="Arial" w:hAnsi="Arial" w:cs="Arial"/>
        </w:rPr>
        <w:t xml:space="preserve"> shall be entitled to </w:t>
      </w:r>
      <w:r w:rsidR="004E540E" w:rsidRPr="2B891F1F">
        <w:rPr>
          <w:rFonts w:ascii="Arial" w:hAnsi="Arial" w:cs="Arial"/>
        </w:rPr>
        <w:t xml:space="preserve">payment, or </w:t>
      </w:r>
      <w:r w:rsidR="00852DFD" w:rsidRPr="2B891F1F">
        <w:rPr>
          <w:rFonts w:ascii="Arial" w:hAnsi="Arial" w:cs="Arial"/>
        </w:rPr>
        <w:t>outside of the Order process, for which</w:t>
      </w:r>
      <w:r w:rsidR="00304B32" w:rsidRPr="2B891F1F">
        <w:rPr>
          <w:rFonts w:ascii="Arial" w:hAnsi="Arial" w:cs="Arial"/>
        </w:rPr>
        <w:t xml:space="preserve"> the </w:t>
      </w:r>
      <w:r w:rsidR="00BE46CC" w:rsidRPr="2B891F1F">
        <w:rPr>
          <w:rFonts w:ascii="Arial" w:hAnsi="Arial" w:cs="Arial"/>
          <w:i/>
          <w:iCs/>
        </w:rPr>
        <w:t>Supplier</w:t>
      </w:r>
      <w:r w:rsidR="00304B32" w:rsidRPr="2B891F1F">
        <w:rPr>
          <w:rFonts w:ascii="Arial" w:hAnsi="Arial" w:cs="Arial"/>
        </w:rPr>
        <w:t xml:space="preserve"> shall not be entitled to</w:t>
      </w:r>
      <w:r w:rsidR="00852DFD" w:rsidRPr="2B891F1F">
        <w:rPr>
          <w:rFonts w:ascii="Arial" w:hAnsi="Arial" w:cs="Arial"/>
        </w:rPr>
        <w:t xml:space="preserve"> payment. </w:t>
      </w:r>
    </w:p>
    <w:p w14:paraId="5AA57036" w14:textId="640DF0D9" w:rsidR="00D71C4A" w:rsidRPr="0001794E" w:rsidRDefault="00A94C5D" w:rsidP="0022556C">
      <w:pPr>
        <w:pStyle w:val="Level2"/>
        <w:numPr>
          <w:ilvl w:val="0"/>
          <w:numId w:val="0"/>
        </w:numPr>
        <w:spacing w:after="100" w:afterAutospacing="1"/>
        <w:ind w:left="720" w:hanging="720"/>
        <w:jc w:val="left"/>
        <w:rPr>
          <w:rFonts w:ascii="Arial" w:hAnsi="Arial" w:cs="Arial"/>
        </w:rPr>
      </w:pPr>
      <w:r>
        <w:rPr>
          <w:rFonts w:ascii="Arial" w:hAnsi="Arial" w:cs="Arial"/>
        </w:rPr>
        <w:t>2.15</w:t>
      </w:r>
      <w:r>
        <w:rPr>
          <w:rFonts w:ascii="Arial" w:hAnsi="Arial" w:cs="Arial"/>
        </w:rPr>
        <w:tab/>
      </w:r>
      <w:r w:rsidR="00D71C4A" w:rsidRPr="0001794E">
        <w:rPr>
          <w:rFonts w:ascii="Arial" w:hAnsi="Arial" w:cs="Arial"/>
        </w:rPr>
        <w:t xml:space="preserve">The </w:t>
      </w:r>
      <w:r w:rsidR="001C157D" w:rsidRPr="001C157D">
        <w:rPr>
          <w:rFonts w:ascii="Arial" w:hAnsi="Arial" w:cs="Arial"/>
          <w:i/>
        </w:rPr>
        <w:t xml:space="preserve">Client </w:t>
      </w:r>
      <w:r w:rsidR="00D71C4A" w:rsidRPr="0001794E">
        <w:rPr>
          <w:rFonts w:ascii="Arial" w:hAnsi="Arial" w:cs="Arial"/>
        </w:rPr>
        <w:t>shall not be bound to enter into an Order following a mini-</w:t>
      </w:r>
      <w:proofErr w:type="gramStart"/>
      <w:r w:rsidR="00D71C4A" w:rsidRPr="0001794E">
        <w:rPr>
          <w:rFonts w:ascii="Arial" w:hAnsi="Arial" w:cs="Arial"/>
        </w:rPr>
        <w:t>competition, and</w:t>
      </w:r>
      <w:proofErr w:type="gramEnd"/>
      <w:r w:rsidR="00D71C4A" w:rsidRPr="0001794E">
        <w:rPr>
          <w:rFonts w:ascii="Arial" w:hAnsi="Arial" w:cs="Arial"/>
        </w:rPr>
        <w:t xml:space="preserve"> shall not be liable for any </w:t>
      </w:r>
      <w:r w:rsidR="00BE46CC" w:rsidRPr="00BE46CC">
        <w:rPr>
          <w:rFonts w:ascii="Arial" w:hAnsi="Arial" w:cs="Arial"/>
          <w:i/>
        </w:rPr>
        <w:t>Supplier</w:t>
      </w:r>
      <w:r w:rsidR="00D71C4A" w:rsidRPr="0001794E">
        <w:rPr>
          <w:rFonts w:ascii="Arial" w:hAnsi="Arial" w:cs="Arial"/>
        </w:rPr>
        <w:t xml:space="preserve"> costs incurred in responding to the mini-competition. </w:t>
      </w:r>
    </w:p>
    <w:p w14:paraId="62E99049" w14:textId="56E1AE90" w:rsidR="00894FD6" w:rsidRDefault="00D71C4A" w:rsidP="0022556C">
      <w:pPr>
        <w:pStyle w:val="BodyTextIndent"/>
        <w:ind w:left="0"/>
        <w:rPr>
          <w:rFonts w:cs="Arial"/>
          <w:sz w:val="22"/>
          <w:szCs w:val="22"/>
        </w:rPr>
      </w:pPr>
      <w:r w:rsidRPr="005C333F">
        <w:rPr>
          <w:rFonts w:cs="Arial"/>
          <w:sz w:val="22"/>
          <w:szCs w:val="22"/>
        </w:rPr>
        <w:t>LOT 2</w:t>
      </w:r>
      <w:r w:rsidR="00894FD6" w:rsidRPr="00894FD6">
        <w:rPr>
          <w:rFonts w:cs="Arial"/>
          <w:sz w:val="22"/>
          <w:szCs w:val="22"/>
        </w:rPr>
        <w:t xml:space="preserve"> </w:t>
      </w:r>
      <w:r w:rsidR="00894FD6">
        <w:rPr>
          <w:rFonts w:cs="Arial"/>
          <w:sz w:val="22"/>
          <w:szCs w:val="22"/>
        </w:rPr>
        <w:t xml:space="preserve">Selection Procedures – Secondments  </w:t>
      </w:r>
    </w:p>
    <w:p w14:paraId="5D506145" w14:textId="35512752" w:rsidR="00D71C4A" w:rsidRPr="005C333F" w:rsidRDefault="00D71C4A" w:rsidP="00894FD6">
      <w:pPr>
        <w:pStyle w:val="BodyTextIndent"/>
        <w:ind w:left="1080"/>
        <w:jc w:val="both"/>
        <w:rPr>
          <w:rFonts w:cs="Arial"/>
          <w:sz w:val="22"/>
          <w:szCs w:val="22"/>
        </w:rPr>
      </w:pPr>
    </w:p>
    <w:p w14:paraId="5F892289" w14:textId="275E0F72" w:rsidR="00D71C4A" w:rsidRDefault="00894FD6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 w:rsidRPr="2C1800E2">
        <w:rPr>
          <w:rFonts w:cs="Arial"/>
          <w:b w:val="0"/>
          <w:sz w:val="22"/>
          <w:szCs w:val="22"/>
        </w:rPr>
        <w:t>3.1</w:t>
      </w:r>
      <w:r>
        <w:tab/>
      </w:r>
      <w:r w:rsidR="00D71C4A" w:rsidRPr="2C1800E2">
        <w:rPr>
          <w:rFonts w:cs="Arial"/>
          <w:b w:val="0"/>
          <w:sz w:val="22"/>
          <w:szCs w:val="22"/>
        </w:rPr>
        <w:t xml:space="preserve">There are </w:t>
      </w:r>
      <w:r w:rsidR="74A698FE" w:rsidRPr="2C1800E2">
        <w:rPr>
          <w:rFonts w:cs="Arial"/>
          <w:b w:val="0"/>
          <w:sz w:val="22"/>
          <w:szCs w:val="22"/>
        </w:rPr>
        <w:t>five</w:t>
      </w:r>
      <w:r w:rsidR="00D71C4A" w:rsidRPr="2C1800E2">
        <w:rPr>
          <w:rFonts w:cs="Arial"/>
          <w:b w:val="0"/>
          <w:sz w:val="22"/>
          <w:szCs w:val="22"/>
        </w:rPr>
        <w:t xml:space="preserve"> possible procedures the </w:t>
      </w:r>
      <w:r w:rsidR="001C157D" w:rsidRPr="2C1800E2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C1800E2">
        <w:rPr>
          <w:rFonts w:cs="Arial"/>
          <w:b w:val="0"/>
          <w:sz w:val="22"/>
          <w:szCs w:val="22"/>
        </w:rPr>
        <w:t>may use to award specific Orders in Lot 2:</w:t>
      </w:r>
    </w:p>
    <w:p w14:paraId="2AFED5AF" w14:textId="77777777" w:rsidR="00D71C4A" w:rsidRDefault="00D71C4A" w:rsidP="00894FD6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</w:p>
    <w:p w14:paraId="0D587457" w14:textId="1B298B34" w:rsidR="00D71C4A" w:rsidRDefault="00463027" w:rsidP="0022556C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1)</w:t>
      </w:r>
      <w:r>
        <w:rPr>
          <w:rFonts w:cs="Arial"/>
          <w:b w:val="0"/>
          <w:sz w:val="22"/>
          <w:szCs w:val="22"/>
        </w:rPr>
        <w:tab/>
      </w:r>
      <w:r w:rsidR="00D71C4A" w:rsidRPr="00AA73AA">
        <w:rPr>
          <w:rFonts w:cs="Arial"/>
          <w:b w:val="0"/>
          <w:sz w:val="22"/>
          <w:szCs w:val="22"/>
        </w:rPr>
        <w:t xml:space="preserve">direct </w:t>
      </w:r>
      <w:r w:rsidR="00D71C4A">
        <w:rPr>
          <w:rFonts w:cs="Arial"/>
          <w:b w:val="0"/>
          <w:sz w:val="22"/>
          <w:szCs w:val="22"/>
        </w:rPr>
        <w:t>award</w:t>
      </w:r>
      <w:r w:rsidR="00D71C4A" w:rsidRPr="00AA73AA">
        <w:rPr>
          <w:rFonts w:cs="Arial"/>
          <w:b w:val="0"/>
          <w:sz w:val="22"/>
          <w:szCs w:val="22"/>
        </w:rPr>
        <w:t xml:space="preserve"> based on the</w:t>
      </w:r>
      <w:r w:rsidR="00D71C4A">
        <w:rPr>
          <w:rFonts w:cs="Arial"/>
          <w:b w:val="0"/>
          <w:sz w:val="22"/>
          <w:szCs w:val="22"/>
        </w:rPr>
        <w:t xml:space="preserve"> </w:t>
      </w:r>
      <w:r w:rsidR="00D71C4A" w:rsidRPr="00AA73AA">
        <w:rPr>
          <w:rFonts w:cs="Arial"/>
          <w:b w:val="0"/>
          <w:sz w:val="22"/>
          <w:szCs w:val="22"/>
        </w:rPr>
        <w:t>overall</w:t>
      </w:r>
      <w:r w:rsidR="00D71C4A">
        <w:rPr>
          <w:rFonts w:cs="Arial"/>
          <w:b w:val="0"/>
          <w:sz w:val="22"/>
          <w:szCs w:val="22"/>
        </w:rPr>
        <w:t xml:space="preserve"> ranking of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D71C4A">
        <w:rPr>
          <w:rFonts w:cs="Arial"/>
          <w:b w:val="0"/>
          <w:sz w:val="22"/>
          <w:szCs w:val="22"/>
        </w:rPr>
        <w:t>s on the basis of their overall tender score (quality and price combined</w:t>
      </w:r>
      <w:proofErr w:type="gramStart"/>
      <w:r w:rsidR="00D71C4A">
        <w:rPr>
          <w:rFonts w:cs="Arial"/>
          <w:b w:val="0"/>
          <w:sz w:val="22"/>
          <w:szCs w:val="22"/>
        </w:rPr>
        <w:t>)</w:t>
      </w:r>
      <w:r w:rsidR="00CC38E3">
        <w:rPr>
          <w:rFonts w:cs="Arial"/>
          <w:b w:val="0"/>
          <w:sz w:val="22"/>
          <w:szCs w:val="22"/>
        </w:rPr>
        <w:t>;</w:t>
      </w:r>
      <w:proofErr w:type="gramEnd"/>
    </w:p>
    <w:p w14:paraId="1573F850" w14:textId="5B64A19C" w:rsidR="00D71C4A" w:rsidRDefault="00463027" w:rsidP="0022556C">
      <w:pPr>
        <w:pStyle w:val="BodyTextIndent"/>
        <w:ind w:left="144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2)</w:t>
      </w:r>
      <w:r>
        <w:rPr>
          <w:rFonts w:cs="Arial"/>
          <w:b w:val="0"/>
          <w:sz w:val="22"/>
          <w:szCs w:val="22"/>
        </w:rPr>
        <w:tab/>
      </w:r>
      <w:r w:rsidR="00A66720" w:rsidRPr="5A7F91CC">
        <w:rPr>
          <w:rFonts w:cs="Arial"/>
          <w:b w:val="0"/>
          <w:sz w:val="22"/>
          <w:szCs w:val="22"/>
        </w:rPr>
        <w:t xml:space="preserve">direct award based on </w:t>
      </w:r>
      <w:r w:rsidR="00A66720">
        <w:rPr>
          <w:rFonts w:cs="Arial"/>
          <w:b w:val="0"/>
          <w:sz w:val="22"/>
          <w:szCs w:val="22"/>
        </w:rPr>
        <w:t xml:space="preserve">the </w:t>
      </w:r>
      <w:r w:rsidR="00A66720" w:rsidRPr="008A42C7">
        <w:rPr>
          <w:rFonts w:cs="Arial"/>
          <w:b w:val="0"/>
          <w:i/>
          <w:iCs/>
          <w:sz w:val="22"/>
          <w:szCs w:val="22"/>
        </w:rPr>
        <w:t>Client’s</w:t>
      </w:r>
      <w:r w:rsidR="00A66720">
        <w:rPr>
          <w:rFonts w:cs="Arial"/>
          <w:b w:val="0"/>
          <w:sz w:val="22"/>
          <w:szCs w:val="22"/>
        </w:rPr>
        <w:t xml:space="preserve"> own price / quality weightings, as applied to the </w:t>
      </w:r>
      <w:r w:rsidR="00A66720" w:rsidRPr="5A7F91CC">
        <w:rPr>
          <w:rFonts w:cs="Arial"/>
          <w:b w:val="0"/>
          <w:sz w:val="22"/>
          <w:szCs w:val="22"/>
        </w:rPr>
        <w:t xml:space="preserve">framework </w:t>
      </w:r>
      <w:r w:rsidR="00A66720">
        <w:rPr>
          <w:rFonts w:cs="Arial"/>
          <w:b w:val="0"/>
          <w:sz w:val="22"/>
          <w:szCs w:val="22"/>
        </w:rPr>
        <w:t xml:space="preserve">tender </w:t>
      </w:r>
      <w:proofErr w:type="gramStart"/>
      <w:r w:rsidR="00A66720">
        <w:rPr>
          <w:rFonts w:cs="Arial"/>
          <w:b w:val="0"/>
          <w:sz w:val="22"/>
          <w:szCs w:val="22"/>
        </w:rPr>
        <w:t>scores</w:t>
      </w:r>
      <w:r w:rsidR="00CC38E3">
        <w:rPr>
          <w:rFonts w:cs="Arial"/>
          <w:b w:val="0"/>
          <w:sz w:val="22"/>
          <w:szCs w:val="22"/>
        </w:rPr>
        <w:t>;</w:t>
      </w:r>
      <w:proofErr w:type="gramEnd"/>
    </w:p>
    <w:p w14:paraId="1D09CC36" w14:textId="05F854EB" w:rsidR="00D71C4A" w:rsidRDefault="00463027" w:rsidP="0022556C">
      <w:pPr>
        <w:pStyle w:val="BodyTextIndent"/>
        <w:ind w:left="0" w:firstLine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3)</w:t>
      </w:r>
      <w:r>
        <w:rPr>
          <w:rFonts w:cs="Arial"/>
          <w:b w:val="0"/>
          <w:sz w:val="22"/>
          <w:szCs w:val="22"/>
        </w:rPr>
        <w:tab/>
      </w:r>
      <w:r w:rsidR="00D71C4A">
        <w:rPr>
          <w:rFonts w:cs="Arial"/>
          <w:b w:val="0"/>
          <w:sz w:val="22"/>
          <w:szCs w:val="22"/>
        </w:rPr>
        <w:t>direct award</w:t>
      </w:r>
      <w:r w:rsidR="00D71C4A" w:rsidDel="0007609B">
        <w:rPr>
          <w:rFonts w:cs="Arial"/>
          <w:b w:val="0"/>
          <w:sz w:val="22"/>
          <w:szCs w:val="22"/>
        </w:rPr>
        <w:t xml:space="preserve"> </w:t>
      </w:r>
      <w:r w:rsidR="00D71C4A">
        <w:rPr>
          <w:rFonts w:cs="Arial"/>
          <w:b w:val="0"/>
          <w:sz w:val="22"/>
          <w:szCs w:val="22"/>
        </w:rPr>
        <w:t xml:space="preserve">based on the unit Price for a specific job </w:t>
      </w:r>
      <w:proofErr w:type="gramStart"/>
      <w:r w:rsidR="00D71C4A">
        <w:rPr>
          <w:rFonts w:cs="Arial"/>
          <w:b w:val="0"/>
          <w:sz w:val="22"/>
          <w:szCs w:val="22"/>
        </w:rPr>
        <w:t>role;</w:t>
      </w:r>
      <w:proofErr w:type="gramEnd"/>
      <w:r w:rsidR="00D71C4A">
        <w:rPr>
          <w:rFonts w:cs="Arial"/>
          <w:b w:val="0"/>
          <w:sz w:val="22"/>
          <w:szCs w:val="22"/>
        </w:rPr>
        <w:t xml:space="preserve"> </w:t>
      </w:r>
    </w:p>
    <w:p w14:paraId="773DBD54" w14:textId="5D479A36" w:rsidR="00463027" w:rsidRDefault="00463027" w:rsidP="0022556C">
      <w:pPr>
        <w:pStyle w:val="BodyTextIndent"/>
        <w:ind w:left="1440" w:hanging="731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4)</w:t>
      </w:r>
      <w:r>
        <w:rPr>
          <w:rFonts w:cs="Arial"/>
          <w:b w:val="0"/>
          <w:sz w:val="22"/>
          <w:szCs w:val="22"/>
        </w:rPr>
        <w:tab/>
      </w:r>
      <w:r w:rsidR="00E56D7F">
        <w:rPr>
          <w:rFonts w:cs="Arial"/>
          <w:b w:val="0"/>
          <w:sz w:val="22"/>
          <w:szCs w:val="22"/>
        </w:rPr>
        <w:t xml:space="preserve">direct award based on any of </w:t>
      </w:r>
      <w:r w:rsidR="00E45E4C">
        <w:rPr>
          <w:rFonts w:cs="Arial"/>
          <w:b w:val="0"/>
          <w:sz w:val="22"/>
          <w:szCs w:val="22"/>
        </w:rPr>
        <w:t xml:space="preserve">selection </w:t>
      </w:r>
      <w:r w:rsidR="00E56D7F">
        <w:rPr>
          <w:rFonts w:cs="Arial"/>
          <w:b w:val="0"/>
          <w:sz w:val="22"/>
          <w:szCs w:val="22"/>
        </w:rPr>
        <w:t xml:space="preserve">options </w:t>
      </w:r>
      <w:proofErr w:type="gramStart"/>
      <w:r w:rsidR="00E56D7F">
        <w:rPr>
          <w:rFonts w:cs="Arial"/>
          <w:b w:val="0"/>
          <w:sz w:val="22"/>
          <w:szCs w:val="22"/>
        </w:rPr>
        <w:t>1-</w:t>
      </w:r>
      <w:r w:rsidR="00E45E4C">
        <w:rPr>
          <w:rFonts w:cs="Arial"/>
          <w:b w:val="0"/>
          <w:sz w:val="22"/>
          <w:szCs w:val="22"/>
        </w:rPr>
        <w:t>3</w:t>
      </w:r>
      <w:r w:rsidR="00E56D7F">
        <w:rPr>
          <w:rFonts w:cs="Arial"/>
          <w:b w:val="0"/>
          <w:sz w:val="22"/>
          <w:szCs w:val="22"/>
        </w:rPr>
        <w:t>, and</w:t>
      </w:r>
      <w:proofErr w:type="gramEnd"/>
      <w:r w:rsidR="00E56D7F">
        <w:rPr>
          <w:rFonts w:cs="Arial"/>
          <w:b w:val="0"/>
          <w:sz w:val="22"/>
          <w:szCs w:val="22"/>
        </w:rPr>
        <w:t xml:space="preserve"> incorporating </w:t>
      </w:r>
      <w:r w:rsidR="00E56D7F" w:rsidRPr="00E31193">
        <w:rPr>
          <w:rFonts w:cs="Arial"/>
          <w:b w:val="0"/>
          <w:bCs/>
          <w:sz w:val="22"/>
          <w:szCs w:val="22"/>
        </w:rPr>
        <w:t xml:space="preserve">consideration of the ongoing performance of the </w:t>
      </w:r>
      <w:r w:rsidR="00BE46CC" w:rsidRPr="00BE46CC">
        <w:rPr>
          <w:rFonts w:cs="Arial"/>
          <w:b w:val="0"/>
          <w:bCs/>
          <w:i/>
          <w:sz w:val="22"/>
          <w:szCs w:val="22"/>
        </w:rPr>
        <w:t>Supplier</w:t>
      </w:r>
      <w:r w:rsidR="00E56D7F">
        <w:rPr>
          <w:rFonts w:cs="Arial"/>
          <w:b w:val="0"/>
          <w:bCs/>
          <w:sz w:val="22"/>
          <w:szCs w:val="22"/>
        </w:rPr>
        <w:t xml:space="preserve">. </w:t>
      </w:r>
    </w:p>
    <w:p w14:paraId="480127DE" w14:textId="030C42BD" w:rsidR="00D71C4A" w:rsidRDefault="00463027" w:rsidP="0022556C">
      <w:pPr>
        <w:pStyle w:val="BodyTextIndent"/>
        <w:ind w:left="0" w:firstLine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5)</w:t>
      </w:r>
      <w:r>
        <w:rPr>
          <w:rFonts w:cs="Arial"/>
          <w:b w:val="0"/>
          <w:sz w:val="22"/>
          <w:szCs w:val="22"/>
        </w:rPr>
        <w:tab/>
      </w:r>
      <w:proofErr w:type="gramStart"/>
      <w:r w:rsidR="00D71C4A">
        <w:rPr>
          <w:rFonts w:cs="Arial"/>
          <w:b w:val="0"/>
          <w:sz w:val="22"/>
          <w:szCs w:val="22"/>
        </w:rPr>
        <w:t>mini-competition</w:t>
      </w:r>
      <w:proofErr w:type="gramEnd"/>
      <w:r w:rsidR="00D71C4A">
        <w:rPr>
          <w:rFonts w:cs="Arial"/>
          <w:b w:val="0"/>
          <w:sz w:val="22"/>
          <w:szCs w:val="22"/>
        </w:rPr>
        <w:t xml:space="preserve">  </w:t>
      </w:r>
    </w:p>
    <w:p w14:paraId="6F63503A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p w14:paraId="2B62854B" w14:textId="1C10FC16" w:rsidR="00D71C4A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3.2</w:t>
      </w:r>
      <w:r>
        <w:rPr>
          <w:rFonts w:cs="Arial"/>
          <w:b w:val="0"/>
          <w:sz w:val="22"/>
          <w:szCs w:val="22"/>
        </w:rPr>
        <w:tab/>
      </w:r>
      <w:r w:rsidR="00D71C4A" w:rsidRPr="00AA73AA">
        <w:rPr>
          <w:rFonts w:cs="Arial"/>
          <w:b w:val="0"/>
          <w:sz w:val="22"/>
          <w:szCs w:val="22"/>
        </w:rPr>
        <w:t xml:space="preserve">It is for 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AA73AA">
        <w:rPr>
          <w:rFonts w:cs="Arial"/>
          <w:b w:val="0"/>
          <w:sz w:val="22"/>
          <w:szCs w:val="22"/>
        </w:rPr>
        <w:t>to de</w:t>
      </w:r>
      <w:r w:rsidR="00D71C4A">
        <w:rPr>
          <w:rFonts w:cs="Arial"/>
          <w:b w:val="0"/>
          <w:sz w:val="22"/>
          <w:szCs w:val="22"/>
        </w:rPr>
        <w:t>cide</w:t>
      </w:r>
      <w:r w:rsidR="00D71C4A" w:rsidRPr="00AA73AA">
        <w:rPr>
          <w:rFonts w:cs="Arial"/>
          <w:b w:val="0"/>
          <w:sz w:val="22"/>
          <w:szCs w:val="22"/>
        </w:rPr>
        <w:t xml:space="preserve"> </w:t>
      </w:r>
      <w:r w:rsidR="00D71C4A">
        <w:rPr>
          <w:rFonts w:cs="Arial"/>
          <w:b w:val="0"/>
          <w:sz w:val="22"/>
          <w:szCs w:val="22"/>
        </w:rPr>
        <w:t>the procedure used, selecting the option that they determine will provide the most economically advantageous tender (MEAT) for their requirements</w:t>
      </w:r>
      <w:r w:rsidR="00D71C4A" w:rsidRPr="00AA73AA">
        <w:rPr>
          <w:rFonts w:cs="Arial"/>
          <w:b w:val="0"/>
          <w:sz w:val="22"/>
          <w:szCs w:val="22"/>
        </w:rPr>
        <w:t>.</w:t>
      </w:r>
    </w:p>
    <w:p w14:paraId="5517AB45" w14:textId="77777777" w:rsidR="00BE4D3C" w:rsidRDefault="00BE4D3C" w:rsidP="00BE4D3C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08126BC8" w14:textId="574F1734" w:rsidR="00BE4D3C" w:rsidRPr="00AA73AA" w:rsidRDefault="00463027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3.3</w:t>
      </w:r>
      <w:r>
        <w:rPr>
          <w:rFonts w:cs="Arial"/>
          <w:b w:val="0"/>
          <w:sz w:val="22"/>
          <w:szCs w:val="22"/>
        </w:rPr>
        <w:tab/>
      </w:r>
      <w:r w:rsidR="00BE4D3C">
        <w:rPr>
          <w:rFonts w:cs="Arial"/>
          <w:b w:val="0"/>
          <w:sz w:val="22"/>
          <w:szCs w:val="22"/>
        </w:rPr>
        <w:t xml:space="preserve">The application of the different award procedures are as follows: </w:t>
      </w:r>
    </w:p>
    <w:p w14:paraId="7DA04FF4" w14:textId="77777777" w:rsidR="00D71C4A" w:rsidRDefault="00D71C4A" w:rsidP="00D71C4A">
      <w:pPr>
        <w:pStyle w:val="BodyTextIndent"/>
        <w:ind w:left="794"/>
        <w:rPr>
          <w:rFonts w:cs="Arial"/>
          <w:b w:val="0"/>
          <w:sz w:val="22"/>
          <w:szCs w:val="22"/>
        </w:rPr>
      </w:pPr>
    </w:p>
    <w:p w14:paraId="0A284F50" w14:textId="58E09AD5" w:rsidR="00D71C4A" w:rsidRDefault="00D71C4A" w:rsidP="0022556C">
      <w:pPr>
        <w:pStyle w:val="BodyTextIndent"/>
        <w:ind w:left="0"/>
        <w:rPr>
          <w:rFonts w:cs="Arial"/>
          <w:b w:val="0"/>
          <w:sz w:val="22"/>
          <w:szCs w:val="22"/>
        </w:rPr>
      </w:pPr>
      <w:r w:rsidRPr="00AA73AA">
        <w:rPr>
          <w:rFonts w:cs="Arial"/>
          <w:sz w:val="22"/>
          <w:szCs w:val="22"/>
        </w:rPr>
        <w:t xml:space="preserve">Direct </w:t>
      </w:r>
      <w:r>
        <w:rPr>
          <w:rFonts w:cs="Arial"/>
          <w:sz w:val="22"/>
          <w:szCs w:val="22"/>
        </w:rPr>
        <w:t>award</w:t>
      </w:r>
      <w:r w:rsidRPr="00AA73AA">
        <w:rPr>
          <w:rFonts w:cs="Arial"/>
          <w:b w:val="0"/>
          <w:sz w:val="22"/>
          <w:szCs w:val="22"/>
        </w:rPr>
        <w:t xml:space="preserve"> </w:t>
      </w:r>
    </w:p>
    <w:p w14:paraId="4777535B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p w14:paraId="47C592BD" w14:textId="7E2260A1" w:rsidR="00D71C4A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 w:rsidRPr="0022556C">
        <w:rPr>
          <w:rFonts w:cs="Arial"/>
          <w:b w:val="0"/>
          <w:bCs/>
          <w:sz w:val="22"/>
          <w:szCs w:val="22"/>
        </w:rPr>
        <w:t>1)</w:t>
      </w:r>
      <w:r>
        <w:rPr>
          <w:rFonts w:cs="Arial"/>
          <w:sz w:val="22"/>
          <w:szCs w:val="22"/>
        </w:rPr>
        <w:tab/>
      </w:r>
      <w:r w:rsidR="00D71C4A" w:rsidRPr="5A7F91CC">
        <w:rPr>
          <w:rFonts w:cs="Arial"/>
          <w:sz w:val="22"/>
          <w:szCs w:val="22"/>
        </w:rPr>
        <w:t>Direct award</w:t>
      </w:r>
      <w:r w:rsidR="00D71C4A" w:rsidRPr="5A7F91CC">
        <w:rPr>
          <w:rFonts w:cs="Arial"/>
          <w:b w:val="0"/>
          <w:sz w:val="22"/>
          <w:szCs w:val="22"/>
        </w:rPr>
        <w:t xml:space="preserve"> </w:t>
      </w:r>
      <w:r w:rsidR="00D71C4A" w:rsidRPr="5A7F91CC">
        <w:rPr>
          <w:rFonts w:cs="Arial"/>
          <w:sz w:val="22"/>
          <w:szCs w:val="22"/>
        </w:rPr>
        <w:t>based on overall ranking (Quality and Price)–</w:t>
      </w:r>
      <w:r w:rsidR="00D71C4A" w:rsidRPr="5A7F91CC">
        <w:rPr>
          <w:rFonts w:cs="Arial"/>
          <w:b w:val="0"/>
          <w:sz w:val="22"/>
          <w:szCs w:val="22"/>
        </w:rPr>
        <w:t xml:space="preserve"> 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5A7F91CC">
        <w:rPr>
          <w:rFonts w:cs="Arial"/>
          <w:b w:val="0"/>
          <w:sz w:val="22"/>
          <w:szCs w:val="22"/>
        </w:rPr>
        <w:t xml:space="preserve">may award Orders directly to the top scoring </w:t>
      </w:r>
      <w:r w:rsidR="00BE46CC" w:rsidRPr="00BE46CC">
        <w:rPr>
          <w:rFonts w:cs="Arial"/>
          <w:b w:val="0"/>
          <w:i/>
          <w:iCs/>
          <w:sz w:val="22"/>
          <w:szCs w:val="22"/>
        </w:rPr>
        <w:t>Supplier</w:t>
      </w:r>
      <w:r w:rsidR="00D71C4A" w:rsidRPr="5A7F91CC">
        <w:rPr>
          <w:rFonts w:cs="Arial"/>
          <w:b w:val="0"/>
          <w:sz w:val="22"/>
          <w:szCs w:val="22"/>
        </w:rPr>
        <w:t xml:space="preserve"> based on their overall Quality and Price score at tender stage. </w:t>
      </w:r>
    </w:p>
    <w:p w14:paraId="3BA05180" w14:textId="77777777" w:rsidR="00D71C4A" w:rsidRPr="00E31193" w:rsidRDefault="00D71C4A" w:rsidP="00D71C4A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47E59BF4" w14:textId="63424C8D" w:rsidR="004215F3" w:rsidRPr="0022556C" w:rsidRDefault="00463027" w:rsidP="0022556C">
      <w:pPr>
        <w:ind w:left="720" w:hanging="720"/>
        <w:rPr>
          <w:rFonts w:ascii="Arial" w:hAnsi="Arial" w:cs="Arial"/>
          <w:b/>
          <w:bCs/>
          <w:sz w:val="22"/>
          <w:szCs w:val="22"/>
        </w:rPr>
      </w:pPr>
      <w:r w:rsidRPr="0022556C">
        <w:rPr>
          <w:rFonts w:ascii="Arial" w:hAnsi="Arial" w:cs="Arial"/>
          <w:sz w:val="22"/>
          <w:szCs w:val="22"/>
        </w:rPr>
        <w:t>2)</w:t>
      </w:r>
      <w:r>
        <w:rPr>
          <w:rFonts w:ascii="Arial" w:hAnsi="Arial" w:cs="Arial"/>
          <w:b/>
          <w:bCs/>
          <w:sz w:val="22"/>
          <w:szCs w:val="22"/>
        </w:rPr>
        <w:tab/>
      </w:r>
      <w:r w:rsidR="77D68708" w:rsidRPr="0022556C">
        <w:rPr>
          <w:rFonts w:ascii="Arial" w:hAnsi="Arial" w:cs="Arial"/>
          <w:b/>
          <w:bCs/>
          <w:sz w:val="22"/>
          <w:szCs w:val="22"/>
        </w:rPr>
        <w:t>D</w:t>
      </w:r>
      <w:r w:rsidR="003536BE" w:rsidRPr="0022556C">
        <w:rPr>
          <w:rFonts w:ascii="Arial" w:hAnsi="Arial" w:cs="Arial"/>
          <w:b/>
          <w:bCs/>
          <w:sz w:val="22"/>
          <w:szCs w:val="22"/>
        </w:rPr>
        <w:t xml:space="preserve">irect </w:t>
      </w:r>
      <w:r w:rsidR="004215F3" w:rsidRPr="0022556C">
        <w:rPr>
          <w:rFonts w:ascii="Arial" w:hAnsi="Arial" w:cs="Arial"/>
          <w:b/>
          <w:bCs/>
          <w:sz w:val="22"/>
          <w:szCs w:val="22"/>
        </w:rPr>
        <w:t>award</w:t>
      </w:r>
      <w:r w:rsidR="004215F3" w:rsidRPr="0022556C">
        <w:rPr>
          <w:rFonts w:ascii="Arial" w:hAnsi="Arial" w:cs="Arial"/>
          <w:sz w:val="22"/>
          <w:szCs w:val="22"/>
        </w:rPr>
        <w:t xml:space="preserve"> based on </w:t>
      </w:r>
      <w:r w:rsidR="004215F3" w:rsidRPr="0022556C">
        <w:rPr>
          <w:rFonts w:ascii="Arial" w:hAnsi="Arial" w:cs="Arial"/>
          <w:b/>
          <w:bCs/>
          <w:sz w:val="22"/>
          <w:szCs w:val="22"/>
        </w:rPr>
        <w:t xml:space="preserve">the </w:t>
      </w:r>
      <w:r w:rsidR="004215F3" w:rsidRPr="0022556C">
        <w:rPr>
          <w:rFonts w:ascii="Arial" w:hAnsi="Arial" w:cs="Arial"/>
          <w:b/>
          <w:bCs/>
          <w:i/>
          <w:iCs/>
          <w:sz w:val="22"/>
          <w:szCs w:val="22"/>
        </w:rPr>
        <w:t>Client’s</w:t>
      </w:r>
      <w:r w:rsidR="004215F3" w:rsidRPr="0022556C">
        <w:rPr>
          <w:rFonts w:ascii="Arial" w:hAnsi="Arial" w:cs="Arial"/>
          <w:b/>
          <w:bCs/>
          <w:sz w:val="22"/>
          <w:szCs w:val="22"/>
        </w:rPr>
        <w:t xml:space="preserve"> own price / quality weightings</w:t>
      </w:r>
      <w:r w:rsidR="004215F3" w:rsidRPr="0022556C">
        <w:rPr>
          <w:rFonts w:ascii="Arial" w:hAnsi="Arial" w:cs="Arial"/>
          <w:sz w:val="22"/>
          <w:szCs w:val="22"/>
        </w:rPr>
        <w:t xml:space="preserve"> </w:t>
      </w:r>
      <w:r w:rsidR="004215F3" w:rsidRPr="0022556C">
        <w:rPr>
          <w:rFonts w:ascii="Arial" w:hAnsi="Arial" w:cs="Arial"/>
          <w:b/>
          <w:bCs/>
          <w:sz w:val="22"/>
          <w:szCs w:val="22"/>
        </w:rPr>
        <w:t xml:space="preserve">– </w:t>
      </w:r>
      <w:r w:rsidR="004215F3" w:rsidRPr="0022556C">
        <w:rPr>
          <w:rFonts w:ascii="Arial" w:hAnsi="Arial" w:cs="Arial"/>
          <w:sz w:val="22"/>
          <w:szCs w:val="22"/>
        </w:rPr>
        <w:t xml:space="preserve">The </w:t>
      </w:r>
      <w:r w:rsidR="004215F3" w:rsidRPr="0022556C">
        <w:rPr>
          <w:rFonts w:ascii="Arial" w:hAnsi="Arial" w:cs="Arial"/>
          <w:i/>
          <w:iCs/>
          <w:sz w:val="22"/>
          <w:szCs w:val="22"/>
        </w:rPr>
        <w:t xml:space="preserve">Client </w:t>
      </w:r>
      <w:r w:rsidR="004215F3" w:rsidRPr="0022556C">
        <w:rPr>
          <w:rFonts w:ascii="Arial" w:hAnsi="Arial" w:cs="Arial"/>
          <w:sz w:val="22"/>
          <w:szCs w:val="22"/>
        </w:rPr>
        <w:t xml:space="preserve">may award Orders to the </w:t>
      </w:r>
      <w:r w:rsidR="004215F3" w:rsidRPr="0022556C">
        <w:rPr>
          <w:rFonts w:ascii="Arial" w:hAnsi="Arial" w:cs="Arial"/>
          <w:i/>
          <w:iCs/>
          <w:sz w:val="22"/>
          <w:szCs w:val="22"/>
        </w:rPr>
        <w:t>Supplier</w:t>
      </w:r>
      <w:r w:rsidR="004215F3" w:rsidRPr="0022556C">
        <w:rPr>
          <w:rFonts w:ascii="Arial" w:hAnsi="Arial" w:cs="Arial"/>
          <w:sz w:val="22"/>
          <w:szCs w:val="22"/>
        </w:rPr>
        <w:t xml:space="preserve"> who is the highest ranked based on the </w:t>
      </w:r>
      <w:r w:rsidR="004215F3" w:rsidRPr="0022556C">
        <w:rPr>
          <w:rFonts w:ascii="Arial" w:hAnsi="Arial" w:cs="Arial"/>
          <w:i/>
          <w:iCs/>
          <w:sz w:val="22"/>
          <w:szCs w:val="22"/>
        </w:rPr>
        <w:t xml:space="preserve">Clients’ </w:t>
      </w:r>
      <w:r w:rsidR="004215F3" w:rsidRPr="0022556C">
        <w:rPr>
          <w:rFonts w:ascii="Arial" w:hAnsi="Arial" w:cs="Arial"/>
          <w:sz w:val="22"/>
          <w:szCs w:val="22"/>
        </w:rPr>
        <w:t>own</w:t>
      </w:r>
      <w:r w:rsidR="004215F3" w:rsidRPr="0022556C">
        <w:rPr>
          <w:rFonts w:ascii="Arial" w:hAnsi="Arial" w:cs="Arial"/>
          <w:i/>
          <w:iCs/>
          <w:sz w:val="22"/>
          <w:szCs w:val="22"/>
        </w:rPr>
        <w:t xml:space="preserve"> </w:t>
      </w:r>
      <w:r w:rsidR="004215F3" w:rsidRPr="0022556C">
        <w:rPr>
          <w:rFonts w:ascii="Arial" w:hAnsi="Arial" w:cs="Arial"/>
          <w:sz w:val="22"/>
          <w:szCs w:val="22"/>
        </w:rPr>
        <w:t xml:space="preserve">quality / price weightings as applied to the original framework tender scores (‘Client Adjusted Weighting’). The weightings applied by the </w:t>
      </w:r>
      <w:r w:rsidR="004215F3" w:rsidRPr="0022556C">
        <w:rPr>
          <w:rFonts w:ascii="Arial" w:hAnsi="Arial" w:cs="Arial"/>
          <w:i/>
          <w:iCs/>
          <w:sz w:val="22"/>
          <w:szCs w:val="22"/>
        </w:rPr>
        <w:t xml:space="preserve">Client </w:t>
      </w:r>
      <w:r w:rsidR="004215F3" w:rsidRPr="0022556C">
        <w:rPr>
          <w:rFonts w:ascii="Arial" w:hAnsi="Arial" w:cs="Arial"/>
          <w:sz w:val="22"/>
          <w:szCs w:val="22"/>
        </w:rPr>
        <w:t>may range from 0-100% on quality / price as follows:</w:t>
      </w:r>
    </w:p>
    <w:p w14:paraId="17C647A0" w14:textId="77777777" w:rsidR="004215F3" w:rsidRPr="0022556C" w:rsidRDefault="004215F3" w:rsidP="0022556C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1555" w:type="dxa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3166"/>
        <w:gridCol w:w="3354"/>
      </w:tblGrid>
      <w:tr w:rsidR="000B03EB" w:rsidRPr="00635311" w14:paraId="7D84622D" w14:textId="77777777" w:rsidTr="0022556C">
        <w:tc>
          <w:tcPr>
            <w:tcW w:w="3166" w:type="dxa"/>
            <w:shd w:val="clear" w:color="auto" w:fill="CCE1B9"/>
          </w:tcPr>
          <w:p w14:paraId="4B2BC0B6" w14:textId="77777777" w:rsidR="000B03EB" w:rsidRPr="0022556C" w:rsidRDefault="000B03EB" w:rsidP="008A42C7">
            <w:pPr>
              <w:pStyle w:val="BodyTextIndent"/>
              <w:ind w:left="0"/>
              <w:rPr>
                <w:rFonts w:cs="Arial"/>
                <w:bCs/>
                <w:sz w:val="22"/>
                <w:szCs w:val="22"/>
              </w:rPr>
            </w:pPr>
            <w:r w:rsidRPr="0022556C">
              <w:rPr>
                <w:rFonts w:cs="Arial"/>
                <w:bCs/>
                <w:sz w:val="22"/>
                <w:szCs w:val="22"/>
              </w:rPr>
              <w:t xml:space="preserve">Allowable Quality Weighting (range)  </w:t>
            </w:r>
          </w:p>
        </w:tc>
        <w:tc>
          <w:tcPr>
            <w:tcW w:w="3354" w:type="dxa"/>
            <w:shd w:val="clear" w:color="auto" w:fill="CCE1B9"/>
          </w:tcPr>
          <w:p w14:paraId="688CD2EB" w14:textId="77777777" w:rsidR="000B03EB" w:rsidRPr="0022556C" w:rsidRDefault="000B03EB" w:rsidP="008A42C7">
            <w:pPr>
              <w:pStyle w:val="BodyTextIndent"/>
              <w:ind w:left="0"/>
              <w:rPr>
                <w:rFonts w:cs="Arial"/>
                <w:bCs/>
                <w:sz w:val="22"/>
                <w:szCs w:val="22"/>
              </w:rPr>
            </w:pPr>
            <w:r w:rsidRPr="0022556C">
              <w:rPr>
                <w:rFonts w:cs="Arial"/>
                <w:bCs/>
                <w:sz w:val="22"/>
                <w:szCs w:val="22"/>
              </w:rPr>
              <w:t xml:space="preserve">Allowable Price Weighting (range)  </w:t>
            </w:r>
          </w:p>
        </w:tc>
      </w:tr>
      <w:tr w:rsidR="000B03EB" w:rsidRPr="00635311" w14:paraId="19433663" w14:textId="77777777" w:rsidTr="0022556C">
        <w:tc>
          <w:tcPr>
            <w:tcW w:w="3166" w:type="dxa"/>
            <w:shd w:val="clear" w:color="auto" w:fill="auto"/>
          </w:tcPr>
          <w:p w14:paraId="5AB74C43" w14:textId="77777777" w:rsidR="000B03EB" w:rsidRDefault="000B03EB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0% - 100%  </w:t>
            </w:r>
          </w:p>
        </w:tc>
        <w:tc>
          <w:tcPr>
            <w:tcW w:w="3354" w:type="dxa"/>
            <w:shd w:val="clear" w:color="auto" w:fill="auto"/>
          </w:tcPr>
          <w:p w14:paraId="44F5802E" w14:textId="77777777" w:rsidR="000B03EB" w:rsidRDefault="000B03EB" w:rsidP="008A42C7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0% - 100% </w:t>
            </w:r>
          </w:p>
        </w:tc>
      </w:tr>
    </w:tbl>
    <w:p w14:paraId="428A26FE" w14:textId="77777777" w:rsidR="000B03EB" w:rsidRDefault="000B03EB" w:rsidP="000B03EB">
      <w:pPr>
        <w:pStyle w:val="Level2"/>
        <w:numPr>
          <w:ilvl w:val="1"/>
          <w:numId w:val="0"/>
        </w:numPr>
        <w:ind w:left="993"/>
        <w:rPr>
          <w:rFonts w:ascii="Arial" w:hAnsi="Arial" w:cs="Arial"/>
        </w:rPr>
      </w:pPr>
    </w:p>
    <w:p w14:paraId="20147641" w14:textId="6496627C" w:rsidR="000B03EB" w:rsidRDefault="000B03EB" w:rsidP="00463027">
      <w:pPr>
        <w:pStyle w:val="Level2"/>
        <w:numPr>
          <w:ilvl w:val="1"/>
          <w:numId w:val="0"/>
        </w:numPr>
        <w:ind w:left="993" w:hanging="273"/>
        <w:rPr>
          <w:rFonts w:ascii="Arial" w:hAnsi="Arial" w:cs="Arial"/>
        </w:rPr>
      </w:pPr>
      <w:r w:rsidRPr="008A42C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worked</w:t>
      </w:r>
      <w:r w:rsidRPr="008A42C7">
        <w:rPr>
          <w:rFonts w:ascii="Arial" w:hAnsi="Arial" w:cs="Arial"/>
        </w:rPr>
        <w:t xml:space="preserve"> example of this</w:t>
      </w:r>
      <w:r>
        <w:rPr>
          <w:rFonts w:ascii="Arial" w:hAnsi="Arial" w:cs="Arial"/>
        </w:rPr>
        <w:t xml:space="preserve"> process</w:t>
      </w:r>
      <w:r w:rsidRPr="008A42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 provided below for information:</w:t>
      </w:r>
    </w:p>
    <w:p w14:paraId="784D115A" w14:textId="77777777" w:rsidR="00595219" w:rsidRDefault="00595219" w:rsidP="0022556C">
      <w:pPr>
        <w:pStyle w:val="Level2"/>
        <w:numPr>
          <w:ilvl w:val="1"/>
          <w:numId w:val="0"/>
        </w:numPr>
        <w:ind w:left="993" w:hanging="273"/>
        <w:rPr>
          <w:rFonts w:ascii="Arial" w:hAnsi="Arial" w:cs="Arial"/>
        </w:rPr>
      </w:pPr>
    </w:p>
    <w:tbl>
      <w:tblPr>
        <w:tblStyle w:val="TableGrid"/>
        <w:tblW w:w="8422" w:type="dxa"/>
        <w:jc w:val="center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903"/>
        <w:gridCol w:w="1019"/>
        <w:gridCol w:w="927"/>
        <w:gridCol w:w="1679"/>
        <w:gridCol w:w="847"/>
        <w:gridCol w:w="847"/>
        <w:gridCol w:w="902"/>
        <w:gridCol w:w="1298"/>
      </w:tblGrid>
      <w:tr w:rsidR="000B03EB" w:rsidRPr="008A42C7" w14:paraId="2B5087B5" w14:textId="77777777" w:rsidTr="0022556C">
        <w:trPr>
          <w:trHeight w:val="1240"/>
          <w:jc w:val="center"/>
        </w:trPr>
        <w:tc>
          <w:tcPr>
            <w:tcW w:w="928" w:type="dxa"/>
            <w:shd w:val="clear" w:color="auto" w:fill="CCE1B9"/>
          </w:tcPr>
          <w:p w14:paraId="4C096797" w14:textId="77777777" w:rsidR="000B03EB" w:rsidRPr="00FB5968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8" w:type="dxa"/>
            <w:gridSpan w:val="2"/>
            <w:shd w:val="clear" w:color="auto" w:fill="CCE1B9"/>
          </w:tcPr>
          <w:p w14:paraId="1FD7ECBD" w14:textId="38C18811" w:rsidR="000B03EB" w:rsidRPr="0022556C" w:rsidRDefault="000B03EB" w:rsidP="0022556C">
            <w:pPr>
              <w:pStyle w:val="Level2"/>
              <w:numPr>
                <w:ilvl w:val="0"/>
                <w:numId w:val="15"/>
              </w:numPr>
              <w:ind w:left="384" w:hanging="284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Framework Tender Score (60% Quality / 40% Price)</w:t>
            </w:r>
          </w:p>
        </w:tc>
        <w:tc>
          <w:tcPr>
            <w:tcW w:w="1707" w:type="dxa"/>
            <w:shd w:val="clear" w:color="auto" w:fill="CCE1B9"/>
          </w:tcPr>
          <w:p w14:paraId="39A1E32E" w14:textId="738DC000" w:rsidR="000B03EB" w:rsidRPr="0022556C" w:rsidRDefault="000B03EB" w:rsidP="0022556C">
            <w:pPr>
              <w:pStyle w:val="Level2"/>
              <w:numPr>
                <w:ilvl w:val="0"/>
                <w:numId w:val="15"/>
              </w:numPr>
              <w:ind w:left="463" w:hanging="425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Client </w:t>
            </w:r>
            <w:r w:rsidRPr="0022556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Adjusted Weighting </w:t>
            </w: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to apply to direct award</w:t>
            </w:r>
          </w:p>
        </w:tc>
        <w:tc>
          <w:tcPr>
            <w:tcW w:w="2486" w:type="dxa"/>
            <w:gridSpan w:val="3"/>
            <w:shd w:val="clear" w:color="auto" w:fill="CCE1B9"/>
          </w:tcPr>
          <w:p w14:paraId="1295315B" w14:textId="200BB950" w:rsidR="000B03EB" w:rsidRPr="0022556C" w:rsidRDefault="000B03EB" w:rsidP="0022556C">
            <w:pPr>
              <w:pStyle w:val="Level2"/>
              <w:numPr>
                <w:ilvl w:val="0"/>
                <w:numId w:val="15"/>
              </w:numPr>
              <w:ind w:left="313" w:hanging="283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Direct award weighted scores based on Client Adjusted Weighting</w:t>
            </w:r>
          </w:p>
        </w:tc>
        <w:tc>
          <w:tcPr>
            <w:tcW w:w="1343" w:type="dxa"/>
            <w:shd w:val="clear" w:color="auto" w:fill="CCE1B9"/>
          </w:tcPr>
          <w:p w14:paraId="00933B24" w14:textId="7CD0E888" w:rsidR="000B03EB" w:rsidRPr="0022556C" w:rsidRDefault="000B03EB" w:rsidP="0022556C">
            <w:pPr>
              <w:pStyle w:val="Level2"/>
              <w:numPr>
                <w:ilvl w:val="1"/>
                <w:numId w:val="0"/>
              </w:numPr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>Direct award ranking based on Client Adjusted Weighting</w:t>
            </w:r>
          </w:p>
        </w:tc>
      </w:tr>
      <w:tr w:rsidR="000B03EB" w:rsidRPr="008A42C7" w14:paraId="614801CF" w14:textId="77777777" w:rsidTr="0022556C">
        <w:trPr>
          <w:trHeight w:val="627"/>
          <w:jc w:val="center"/>
        </w:trPr>
        <w:tc>
          <w:tcPr>
            <w:tcW w:w="928" w:type="dxa"/>
          </w:tcPr>
          <w:p w14:paraId="4B72E400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</w:tcPr>
          <w:p w14:paraId="11A1B0A7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 xml:space="preserve">Quality </w:t>
            </w:r>
          </w:p>
        </w:tc>
        <w:tc>
          <w:tcPr>
            <w:tcW w:w="918" w:type="dxa"/>
          </w:tcPr>
          <w:p w14:paraId="0302ADF8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 xml:space="preserve">Price </w:t>
            </w:r>
          </w:p>
        </w:tc>
        <w:tc>
          <w:tcPr>
            <w:tcW w:w="1707" w:type="dxa"/>
            <w:vMerge w:val="restart"/>
          </w:tcPr>
          <w:p w14:paraId="18D8B885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  <w:p w14:paraId="4D2B8D5A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 xml:space="preserve">B1. Quality: 80% </w:t>
            </w:r>
          </w:p>
          <w:p w14:paraId="1ADA87AB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 xml:space="preserve">B2. Price: 20% </w:t>
            </w:r>
          </w:p>
        </w:tc>
        <w:tc>
          <w:tcPr>
            <w:tcW w:w="826" w:type="dxa"/>
          </w:tcPr>
          <w:p w14:paraId="4C937A05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C1. </w:t>
            </w:r>
            <w:r w:rsidRPr="008A42C7">
              <w:rPr>
                <w:rFonts w:ascii="Arial" w:hAnsi="Arial" w:cs="Arial"/>
                <w:sz w:val="18"/>
                <w:szCs w:val="18"/>
              </w:rPr>
              <w:t xml:space="preserve">Quality </w:t>
            </w:r>
          </w:p>
        </w:tc>
        <w:tc>
          <w:tcPr>
            <w:tcW w:w="766" w:type="dxa"/>
          </w:tcPr>
          <w:p w14:paraId="50BCF5EB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C2. </w:t>
            </w:r>
            <w:r w:rsidRPr="008A42C7">
              <w:rPr>
                <w:rFonts w:ascii="Arial" w:hAnsi="Arial" w:cs="Arial"/>
                <w:sz w:val="18"/>
                <w:szCs w:val="18"/>
              </w:rPr>
              <w:t xml:space="preserve">Price </w:t>
            </w:r>
          </w:p>
        </w:tc>
        <w:tc>
          <w:tcPr>
            <w:tcW w:w="894" w:type="dxa"/>
          </w:tcPr>
          <w:p w14:paraId="7C332BFB" w14:textId="6E38CA8E" w:rsidR="000B03EB" w:rsidRPr="008A42C7" w:rsidRDefault="006C5A1A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C3. </w:t>
            </w:r>
            <w:r w:rsidR="000B03EB"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343" w:type="dxa"/>
          </w:tcPr>
          <w:p w14:paraId="522B46CD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B03EB" w:rsidRPr="008A42C7" w14:paraId="00855CFE" w14:textId="77777777" w:rsidTr="0022556C">
        <w:trPr>
          <w:trHeight w:val="1897"/>
          <w:jc w:val="center"/>
        </w:trPr>
        <w:tc>
          <w:tcPr>
            <w:tcW w:w="928" w:type="dxa"/>
            <w:vAlign w:val="center"/>
          </w:tcPr>
          <w:p w14:paraId="227A4C26" w14:textId="77777777" w:rsidR="000B03EB" w:rsidRPr="0022556C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A </w:t>
            </w:r>
          </w:p>
        </w:tc>
        <w:tc>
          <w:tcPr>
            <w:tcW w:w="1039" w:type="dxa"/>
          </w:tcPr>
          <w:p w14:paraId="48C82180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50</w:t>
            </w:r>
          </w:p>
          <w:p w14:paraId="40BA0138" w14:textId="105F5DA3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(83% of available quality) (</w:t>
            </w:r>
            <w:r w:rsidR="00742542">
              <w:rPr>
                <w:rFonts w:ascii="Arial" w:hAnsi="Arial" w:cs="Arial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ACD9364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8" w:type="dxa"/>
          </w:tcPr>
          <w:p w14:paraId="7B9C3931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40</w:t>
            </w:r>
          </w:p>
          <w:p w14:paraId="334B1326" w14:textId="079F47F8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(100% of available price) = 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 w:rsidRPr="008A42C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22A6681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7" w:type="dxa"/>
            <w:vMerge/>
          </w:tcPr>
          <w:p w14:paraId="0FAB4A91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vAlign w:val="bottom"/>
          </w:tcPr>
          <w:p w14:paraId="39585F23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66.67</w:t>
            </w:r>
          </w:p>
          <w:p w14:paraId="0E469FFA" w14:textId="45D3999A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="001D0DD8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1)</w:t>
            </w:r>
          </w:p>
          <w:p w14:paraId="467400A1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vAlign w:val="bottom"/>
          </w:tcPr>
          <w:p w14:paraId="6B48ECEA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  <w:p w14:paraId="67B5B156" w14:textId="29D177D1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 w:rsidRPr="008A42C7">
              <w:rPr>
                <w:rFonts w:ascii="Arial" w:hAnsi="Arial" w:cs="Arial"/>
                <w:sz w:val="18"/>
                <w:szCs w:val="18"/>
              </w:rPr>
              <w:t>*</w:t>
            </w:r>
            <w:r w:rsidR="001D0DD8">
              <w:rPr>
                <w:rFonts w:ascii="Arial" w:hAnsi="Arial" w:cs="Arial"/>
                <w:sz w:val="18"/>
                <w:szCs w:val="18"/>
              </w:rPr>
              <w:t>B</w:t>
            </w:r>
            <w:r w:rsidRPr="008A42C7">
              <w:rPr>
                <w:rFonts w:ascii="Arial" w:hAnsi="Arial" w:cs="Arial"/>
                <w:sz w:val="18"/>
                <w:szCs w:val="18"/>
              </w:rPr>
              <w:t>2)</w:t>
            </w:r>
          </w:p>
          <w:p w14:paraId="40611279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4" w:type="dxa"/>
            <w:shd w:val="clear" w:color="auto" w:fill="auto"/>
            <w:vAlign w:val="bottom"/>
          </w:tcPr>
          <w:p w14:paraId="670E8AD0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3F04C1E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86.67</w:t>
            </w:r>
          </w:p>
          <w:p w14:paraId="24A4ECB9" w14:textId="77777777" w:rsidR="000B03EB" w:rsidRPr="008A42C7" w:rsidRDefault="000B03EB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A42C7">
              <w:rPr>
                <w:rFonts w:ascii="Arial" w:eastAsiaTheme="minorHAnsi" w:hAnsi="Arial" w:cs="Arial"/>
                <w:snapToGrid/>
                <w:sz w:val="18"/>
                <w:szCs w:val="18"/>
              </w:rPr>
              <w:t>(C1+C2)</w:t>
            </w:r>
          </w:p>
          <w:p w14:paraId="661A362B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69CFBF8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7B2599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25E2384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B03EB" w:rsidRPr="008A42C7" w14:paraId="3389B870" w14:textId="77777777" w:rsidTr="0022556C">
        <w:trPr>
          <w:trHeight w:val="2174"/>
          <w:jc w:val="center"/>
        </w:trPr>
        <w:tc>
          <w:tcPr>
            <w:tcW w:w="928" w:type="dxa"/>
            <w:vAlign w:val="center"/>
          </w:tcPr>
          <w:p w14:paraId="174D2E2E" w14:textId="77777777" w:rsidR="000B03EB" w:rsidRPr="0022556C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B </w:t>
            </w:r>
          </w:p>
        </w:tc>
        <w:tc>
          <w:tcPr>
            <w:tcW w:w="1039" w:type="dxa"/>
          </w:tcPr>
          <w:p w14:paraId="06F14D25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55</w:t>
            </w:r>
          </w:p>
          <w:p w14:paraId="7229266B" w14:textId="60EA4D78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(92% of available quality) (</w:t>
            </w:r>
            <w:r w:rsidR="00742542">
              <w:rPr>
                <w:rFonts w:ascii="Arial" w:hAnsi="Arial" w:cs="Arial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FB3D23E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8" w:type="dxa"/>
          </w:tcPr>
          <w:p w14:paraId="20955E08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33</w:t>
            </w:r>
          </w:p>
          <w:p w14:paraId="1D4513A7" w14:textId="03AB7DB9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(83% of available price) 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 w:rsidRPr="008A42C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E0FB0BA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7" w:type="dxa"/>
            <w:vMerge/>
          </w:tcPr>
          <w:p w14:paraId="3AFBBF37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vAlign w:val="bottom"/>
          </w:tcPr>
          <w:p w14:paraId="66E36D55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DE6333D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73.33</w:t>
            </w:r>
          </w:p>
          <w:p w14:paraId="43489170" w14:textId="132C7DAF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*B1)</w:t>
            </w:r>
          </w:p>
          <w:p w14:paraId="52004D34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09EA3B9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  <w:vAlign w:val="bottom"/>
          </w:tcPr>
          <w:p w14:paraId="10FBD643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8578B1A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  <w:p w14:paraId="41803837" w14:textId="14FA3ABD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 w:rsidRPr="008A42C7">
              <w:rPr>
                <w:rFonts w:ascii="Arial" w:hAnsi="Arial" w:cs="Arial"/>
                <w:sz w:val="18"/>
                <w:szCs w:val="18"/>
              </w:rPr>
              <w:t>*B2)</w:t>
            </w:r>
          </w:p>
          <w:p w14:paraId="6EF972AA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B0D80B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4" w:type="dxa"/>
            <w:shd w:val="clear" w:color="auto" w:fill="auto"/>
            <w:vAlign w:val="bottom"/>
          </w:tcPr>
          <w:p w14:paraId="055D1A9B" w14:textId="77777777" w:rsidR="000B03EB" w:rsidRDefault="000B03EB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89.83</w:t>
            </w:r>
          </w:p>
          <w:p w14:paraId="5FD2627B" w14:textId="77777777" w:rsidR="000B03EB" w:rsidRPr="008A42C7" w:rsidRDefault="000B03EB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A42C7">
              <w:rPr>
                <w:rFonts w:ascii="Arial" w:eastAsiaTheme="minorHAnsi" w:hAnsi="Arial" w:cs="Arial"/>
                <w:snapToGrid/>
                <w:sz w:val="18"/>
                <w:szCs w:val="18"/>
              </w:rPr>
              <w:t>(C1+C2)</w:t>
            </w:r>
          </w:p>
          <w:p w14:paraId="2518EF0A" w14:textId="77777777" w:rsidR="000B03EB" w:rsidRPr="008A42C7" w:rsidRDefault="000B03EB" w:rsidP="008A42C7">
            <w:pPr>
              <w:widowControl/>
              <w:spacing w:after="160" w:line="259" w:lineRule="auto"/>
              <w:jc w:val="center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</w:p>
          <w:p w14:paraId="48970AC1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3" w:type="dxa"/>
          </w:tcPr>
          <w:p w14:paraId="658469D3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DCAA15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75A6B7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B03EB" w:rsidRPr="008A42C7" w14:paraId="7EE2D703" w14:textId="77777777" w:rsidTr="0022556C">
        <w:trPr>
          <w:trHeight w:val="1842"/>
          <w:jc w:val="center"/>
        </w:trPr>
        <w:tc>
          <w:tcPr>
            <w:tcW w:w="928" w:type="dxa"/>
            <w:vAlign w:val="center"/>
          </w:tcPr>
          <w:p w14:paraId="45756120" w14:textId="77777777" w:rsidR="000B03EB" w:rsidRPr="0022556C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55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Bidder C </w:t>
            </w:r>
          </w:p>
        </w:tc>
        <w:tc>
          <w:tcPr>
            <w:tcW w:w="1039" w:type="dxa"/>
          </w:tcPr>
          <w:p w14:paraId="431BEA8E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45</w:t>
            </w:r>
          </w:p>
          <w:p w14:paraId="210232F0" w14:textId="4C752CAB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(75% of available quality) (</w:t>
            </w:r>
            <w:r w:rsidR="00742542">
              <w:rPr>
                <w:rFonts w:ascii="Arial" w:hAnsi="Arial" w:cs="Arial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C68E37F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8" w:type="dxa"/>
          </w:tcPr>
          <w:p w14:paraId="0EEC75D4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30</w:t>
            </w:r>
          </w:p>
          <w:p w14:paraId="2070EEB4" w14:textId="7708EBED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(75% of available price) 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07" w:type="dxa"/>
            <w:vMerge/>
          </w:tcPr>
          <w:p w14:paraId="27823B12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shd w:val="clear" w:color="auto" w:fill="auto"/>
            <w:vAlign w:val="bottom"/>
          </w:tcPr>
          <w:p w14:paraId="4A20E68C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B396DDC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  <w:p w14:paraId="15388B6F" w14:textId="77F52E8D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*B1)</w:t>
            </w:r>
          </w:p>
          <w:p w14:paraId="3549D434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5E8F2D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6" w:type="dxa"/>
            <w:shd w:val="clear" w:color="auto" w:fill="auto"/>
          </w:tcPr>
          <w:p w14:paraId="02A7ABB6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5730A0E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  <w:p w14:paraId="5955A9FB" w14:textId="7F0AB91A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</w:t>
            </w:r>
            <w:r w:rsidR="00742542">
              <w:rPr>
                <w:rFonts w:ascii="Arial" w:hAnsi="Arial" w:cs="Arial"/>
                <w:sz w:val="18"/>
                <w:szCs w:val="18"/>
              </w:rPr>
              <w:t>A2</w:t>
            </w:r>
            <w:r w:rsidRPr="008A42C7">
              <w:rPr>
                <w:rFonts w:ascii="Arial" w:hAnsi="Arial" w:cs="Arial"/>
                <w:sz w:val="18"/>
                <w:szCs w:val="18"/>
              </w:rPr>
              <w:t>*B2)</w:t>
            </w:r>
          </w:p>
        </w:tc>
        <w:tc>
          <w:tcPr>
            <w:tcW w:w="894" w:type="dxa"/>
            <w:shd w:val="clear" w:color="auto" w:fill="auto"/>
          </w:tcPr>
          <w:p w14:paraId="4666EC82" w14:textId="77777777" w:rsidR="000B03EB" w:rsidRDefault="000B03EB" w:rsidP="008A42C7">
            <w:pPr>
              <w:widowControl/>
              <w:spacing w:after="160" w:line="259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58C0766" w14:textId="77777777" w:rsidR="000B03EB" w:rsidRDefault="000B03EB" w:rsidP="008A42C7">
            <w:pPr>
              <w:widowControl/>
              <w:spacing w:after="160" w:line="259" w:lineRule="auto"/>
              <w:rPr>
                <w:rFonts w:ascii="Arial" w:eastAsiaTheme="minorHAnsi" w:hAnsi="Arial" w:cs="Arial"/>
                <w:snapToGrid/>
                <w:sz w:val="18"/>
                <w:szCs w:val="18"/>
              </w:rPr>
            </w:pPr>
            <w:r w:rsidRPr="008A42C7">
              <w:rPr>
                <w:rFonts w:ascii="Arial" w:hAnsi="Arial" w:cs="Arial"/>
                <w:color w:val="000000"/>
                <w:sz w:val="18"/>
                <w:szCs w:val="18"/>
              </w:rPr>
              <w:t>75.00</w:t>
            </w:r>
          </w:p>
          <w:p w14:paraId="1804BB89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42C7">
              <w:rPr>
                <w:rFonts w:ascii="Arial" w:hAnsi="Arial" w:cs="Arial"/>
                <w:sz w:val="18"/>
                <w:szCs w:val="18"/>
              </w:rPr>
              <w:t>(C1+C2)</w:t>
            </w:r>
          </w:p>
        </w:tc>
        <w:tc>
          <w:tcPr>
            <w:tcW w:w="1343" w:type="dxa"/>
          </w:tcPr>
          <w:p w14:paraId="089B2468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D04EA5" w14:textId="77777777" w:rsidR="000B03EB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65F7DE" w14:textId="77777777" w:rsidR="000B03EB" w:rsidRPr="008A42C7" w:rsidRDefault="000B03EB" w:rsidP="008A42C7">
            <w:pPr>
              <w:pStyle w:val="Level2"/>
              <w:numPr>
                <w:ilvl w:val="1"/>
                <w:numId w:val="0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7E438B92" w14:textId="4F6FE594" w:rsidR="00D71C4A" w:rsidRPr="00E31193" w:rsidRDefault="000B03EB" w:rsidP="00D71C4A">
      <w:pPr>
        <w:pStyle w:val="ListParagraph"/>
        <w:rPr>
          <w:rFonts w:ascii="Arial" w:hAnsi="Arial" w:cs="Arial"/>
          <w:b/>
          <w:sz w:val="22"/>
          <w:szCs w:val="22"/>
        </w:rPr>
      </w:pPr>
      <w:r w:rsidRPr="008A42C7">
        <w:rPr>
          <w:rFonts w:ascii="Arial" w:hAnsi="Arial" w:cs="Arial"/>
        </w:rPr>
        <w:t xml:space="preserve">  </w:t>
      </w:r>
    </w:p>
    <w:p w14:paraId="004E4F9D" w14:textId="297DB459" w:rsidR="00D71C4A" w:rsidRPr="0022556C" w:rsidRDefault="00463027" w:rsidP="0022556C">
      <w:pPr>
        <w:ind w:left="720" w:hanging="720"/>
        <w:rPr>
          <w:rFonts w:ascii="Arial" w:hAnsi="Arial" w:cs="Arial"/>
          <w:sz w:val="22"/>
          <w:szCs w:val="22"/>
        </w:rPr>
      </w:pPr>
      <w:r w:rsidRPr="0022556C">
        <w:rPr>
          <w:rFonts w:ascii="Arial" w:hAnsi="Arial" w:cs="Arial"/>
          <w:sz w:val="22"/>
          <w:szCs w:val="22"/>
        </w:rPr>
        <w:t>3)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166475" w:rsidRPr="0022556C">
        <w:rPr>
          <w:rFonts w:ascii="Arial" w:hAnsi="Arial" w:cs="Arial"/>
          <w:b/>
          <w:bCs/>
          <w:sz w:val="22"/>
          <w:szCs w:val="22"/>
        </w:rPr>
        <w:t>D</w:t>
      </w:r>
      <w:r w:rsidR="00D71C4A" w:rsidRPr="0022556C">
        <w:rPr>
          <w:rFonts w:ascii="Arial" w:hAnsi="Arial" w:cs="Arial"/>
          <w:b/>
          <w:bCs/>
          <w:sz w:val="22"/>
          <w:szCs w:val="22"/>
        </w:rPr>
        <w:t>irect award based on the unit Price for a specific job role</w:t>
      </w:r>
      <w:proofErr w:type="gramStart"/>
      <w:r w:rsidR="00D71C4A" w:rsidRPr="0022556C">
        <w:rPr>
          <w:rFonts w:ascii="Arial" w:hAnsi="Arial" w:cs="Arial"/>
          <w:b/>
          <w:bCs/>
          <w:sz w:val="22"/>
          <w:szCs w:val="22"/>
        </w:rPr>
        <w:t xml:space="preserve">–  </w:t>
      </w:r>
      <w:r w:rsidR="00D71C4A" w:rsidRPr="0022556C">
        <w:rPr>
          <w:rFonts w:ascii="Arial" w:hAnsi="Arial" w:cs="Arial"/>
          <w:sz w:val="22"/>
          <w:szCs w:val="22"/>
        </w:rPr>
        <w:t>The</w:t>
      </w:r>
      <w:proofErr w:type="gramEnd"/>
      <w:r w:rsidR="00D71C4A" w:rsidRPr="0022556C">
        <w:rPr>
          <w:rFonts w:ascii="Arial" w:hAnsi="Arial" w:cs="Arial"/>
          <w:sz w:val="22"/>
          <w:szCs w:val="22"/>
        </w:rPr>
        <w:t xml:space="preserve"> </w:t>
      </w:r>
      <w:r w:rsidR="001C157D" w:rsidRPr="0022556C">
        <w:rPr>
          <w:rFonts w:ascii="Arial" w:hAnsi="Arial" w:cs="Arial"/>
          <w:i/>
          <w:iCs/>
          <w:sz w:val="22"/>
          <w:szCs w:val="22"/>
        </w:rPr>
        <w:t xml:space="preserve">Client </w:t>
      </w:r>
      <w:r w:rsidR="00D71C4A" w:rsidRPr="0022556C">
        <w:rPr>
          <w:rFonts w:ascii="Arial" w:hAnsi="Arial" w:cs="Arial"/>
          <w:sz w:val="22"/>
          <w:szCs w:val="22"/>
        </w:rPr>
        <w:t xml:space="preserve">may award Orders to the </w:t>
      </w:r>
      <w:r w:rsidR="00BE46CC" w:rsidRPr="0022556C">
        <w:rPr>
          <w:rFonts w:ascii="Arial" w:hAnsi="Arial" w:cs="Arial"/>
          <w:i/>
          <w:iCs/>
          <w:sz w:val="22"/>
          <w:szCs w:val="22"/>
        </w:rPr>
        <w:t>Supplier</w:t>
      </w:r>
      <w:r w:rsidR="00D71C4A" w:rsidRPr="0022556C">
        <w:rPr>
          <w:rFonts w:ascii="Arial" w:hAnsi="Arial" w:cs="Arial"/>
          <w:sz w:val="22"/>
          <w:szCs w:val="22"/>
        </w:rPr>
        <w:t xml:space="preserve"> with the lowest unit price for a specific job role by comparing the line item prices of both </w:t>
      </w:r>
      <w:r w:rsidR="00BE46CC" w:rsidRPr="0022556C">
        <w:rPr>
          <w:rFonts w:ascii="Arial" w:hAnsi="Arial" w:cs="Arial"/>
          <w:i/>
          <w:iCs/>
          <w:sz w:val="22"/>
          <w:szCs w:val="22"/>
        </w:rPr>
        <w:t>Supplier</w:t>
      </w:r>
      <w:r w:rsidR="00D71C4A" w:rsidRPr="0022556C">
        <w:rPr>
          <w:rFonts w:ascii="Arial" w:hAnsi="Arial" w:cs="Arial"/>
          <w:sz w:val="22"/>
          <w:szCs w:val="22"/>
        </w:rPr>
        <w:t>s for the specific specialism (</w:t>
      </w:r>
      <w:proofErr w:type="spellStart"/>
      <w:r w:rsidR="00D71C4A" w:rsidRPr="0022556C">
        <w:rPr>
          <w:rFonts w:ascii="Arial" w:hAnsi="Arial" w:cs="Arial"/>
          <w:sz w:val="22"/>
          <w:szCs w:val="22"/>
        </w:rPr>
        <w:t>eg</w:t>
      </w:r>
      <w:proofErr w:type="spellEnd"/>
      <w:r w:rsidR="00D71C4A" w:rsidRPr="0022556C">
        <w:rPr>
          <w:rFonts w:ascii="Arial" w:hAnsi="Arial" w:cs="Arial"/>
          <w:sz w:val="22"/>
          <w:szCs w:val="22"/>
        </w:rPr>
        <w:t xml:space="preserve"> Planner/Transport Planner) and Band (</w:t>
      </w:r>
      <w:proofErr w:type="spellStart"/>
      <w:r w:rsidR="00D71C4A" w:rsidRPr="0022556C">
        <w:rPr>
          <w:rFonts w:ascii="Arial" w:hAnsi="Arial" w:cs="Arial"/>
          <w:sz w:val="22"/>
          <w:szCs w:val="22"/>
        </w:rPr>
        <w:t>eg</w:t>
      </w:r>
      <w:proofErr w:type="spellEnd"/>
      <w:r w:rsidR="00D71C4A" w:rsidRPr="0022556C">
        <w:rPr>
          <w:rFonts w:ascii="Arial" w:hAnsi="Arial" w:cs="Arial"/>
          <w:sz w:val="22"/>
          <w:szCs w:val="22"/>
        </w:rPr>
        <w:t xml:space="preserve"> Band A) required. </w:t>
      </w:r>
    </w:p>
    <w:p w14:paraId="5750D8FB" w14:textId="77777777" w:rsidR="00D71C4A" w:rsidRDefault="00D71C4A" w:rsidP="00D71C4A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4012806E" w14:textId="318E34CE" w:rsidR="00014495" w:rsidRPr="0022556C" w:rsidRDefault="00463027" w:rsidP="0022556C">
      <w:pPr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</w:t>
      </w:r>
      <w:r>
        <w:rPr>
          <w:rFonts w:ascii="Arial" w:hAnsi="Arial" w:cs="Arial"/>
          <w:sz w:val="22"/>
          <w:szCs w:val="22"/>
        </w:rPr>
        <w:tab/>
        <w:t>I</w:t>
      </w:r>
      <w:r w:rsidR="00014495" w:rsidRPr="0022556C">
        <w:rPr>
          <w:rFonts w:ascii="Arial" w:hAnsi="Arial" w:cs="Arial"/>
          <w:sz w:val="22"/>
          <w:szCs w:val="22"/>
        </w:rPr>
        <w:t xml:space="preserve">n addition, the </w:t>
      </w:r>
      <w:r w:rsidR="00014495" w:rsidRPr="0022556C">
        <w:rPr>
          <w:rFonts w:ascii="Arial" w:hAnsi="Arial" w:cs="Arial"/>
          <w:i/>
          <w:iCs/>
          <w:sz w:val="22"/>
          <w:szCs w:val="22"/>
        </w:rPr>
        <w:t xml:space="preserve">Client </w:t>
      </w:r>
      <w:r w:rsidR="00014495" w:rsidRPr="0022556C">
        <w:rPr>
          <w:rFonts w:ascii="Arial" w:hAnsi="Arial" w:cs="Arial"/>
          <w:sz w:val="22"/>
          <w:szCs w:val="22"/>
        </w:rPr>
        <w:t xml:space="preserve">reserves the right to incorporate consideration of the </w:t>
      </w:r>
      <w:r w:rsidR="00014495" w:rsidRPr="0022556C">
        <w:rPr>
          <w:rFonts w:ascii="Arial" w:hAnsi="Arial" w:cs="Arial"/>
          <w:b/>
          <w:bCs/>
          <w:sz w:val="22"/>
          <w:szCs w:val="22"/>
        </w:rPr>
        <w:t xml:space="preserve">performance of the </w:t>
      </w:r>
      <w:r w:rsidR="00014495" w:rsidRPr="0022556C">
        <w:rPr>
          <w:rFonts w:ascii="Arial" w:hAnsi="Arial" w:cs="Arial"/>
          <w:b/>
          <w:bCs/>
          <w:i/>
          <w:iCs/>
          <w:sz w:val="22"/>
          <w:szCs w:val="22"/>
        </w:rPr>
        <w:t>Supplier</w:t>
      </w:r>
      <w:r w:rsidR="00014495" w:rsidRPr="0022556C">
        <w:rPr>
          <w:rFonts w:ascii="Arial" w:hAnsi="Arial" w:cs="Arial"/>
          <w:b/>
          <w:bCs/>
          <w:sz w:val="22"/>
          <w:szCs w:val="22"/>
        </w:rPr>
        <w:t>,</w:t>
      </w:r>
      <w:r w:rsidR="00014495" w:rsidRPr="0022556C">
        <w:rPr>
          <w:rFonts w:ascii="Arial" w:hAnsi="Arial" w:cs="Arial"/>
          <w:sz w:val="22"/>
          <w:szCs w:val="22"/>
        </w:rPr>
        <w:t xml:space="preserve"> as measured against the framework level KPIs, in awarding Orders under the framework.  </w:t>
      </w:r>
    </w:p>
    <w:p w14:paraId="20D5DDAB" w14:textId="77777777" w:rsidR="00014495" w:rsidRPr="0084714A" w:rsidRDefault="00014495" w:rsidP="0022556C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47A5BD91" w14:textId="420FA336" w:rsidR="00014495" w:rsidRPr="0084714A" w:rsidRDefault="00014495" w:rsidP="0022556C">
      <w:pPr>
        <w:pStyle w:val="ListParagraph"/>
        <w:rPr>
          <w:rFonts w:ascii="Arial" w:hAnsi="Arial" w:cs="Arial"/>
          <w:sz w:val="22"/>
          <w:szCs w:val="22"/>
        </w:rPr>
      </w:pPr>
      <w:r w:rsidRPr="689D4D96">
        <w:rPr>
          <w:rFonts w:ascii="Arial" w:hAnsi="Arial" w:cs="Arial"/>
          <w:sz w:val="22"/>
          <w:szCs w:val="22"/>
        </w:rPr>
        <w:t xml:space="preserve">Supplier performance shall be taken account of as part of the Selection Procedure by way of an adjustment to a Supplier’s original tender Quality scores (Performance Adjustment).  The Performance Adjustment may result in a Supplier’s Quality score increasing by </w:t>
      </w:r>
      <w:proofErr w:type="gramStart"/>
      <w:r w:rsidRPr="689D4D96">
        <w:rPr>
          <w:rFonts w:ascii="Arial" w:hAnsi="Arial" w:cs="Arial"/>
          <w:sz w:val="22"/>
          <w:szCs w:val="22"/>
        </w:rPr>
        <w:t>10%, or</w:t>
      </w:r>
      <w:proofErr w:type="gramEnd"/>
      <w:r w:rsidRPr="689D4D96">
        <w:rPr>
          <w:rFonts w:ascii="Arial" w:hAnsi="Arial" w:cs="Arial"/>
          <w:sz w:val="22"/>
          <w:szCs w:val="22"/>
        </w:rPr>
        <w:t xml:space="preserve"> decreasing by 25%.  </w:t>
      </w:r>
    </w:p>
    <w:p w14:paraId="3C66325A" w14:textId="77777777" w:rsidR="00014495" w:rsidRPr="0022556C" w:rsidRDefault="00014495" w:rsidP="0022556C">
      <w:pPr>
        <w:pStyle w:val="ListParagraph"/>
        <w:ind w:left="360"/>
        <w:rPr>
          <w:rFonts w:ascii="Arial" w:hAnsi="Arial" w:cs="Arial"/>
          <w:sz w:val="16"/>
          <w:szCs w:val="16"/>
        </w:rPr>
      </w:pPr>
    </w:p>
    <w:p w14:paraId="37A675E5" w14:textId="378C8500" w:rsidR="00014495" w:rsidRPr="0022556C" w:rsidRDefault="00014495" w:rsidP="0022556C">
      <w:pPr>
        <w:pStyle w:val="BodyTextIndent"/>
        <w:ind w:left="720"/>
        <w:jc w:val="both"/>
        <w:rPr>
          <w:rFonts w:cs="Arial"/>
          <w:sz w:val="22"/>
          <w:szCs w:val="22"/>
        </w:rPr>
      </w:pPr>
      <w:r w:rsidRPr="0022556C">
        <w:rPr>
          <w:rFonts w:cs="Arial"/>
          <w:b w:val="0"/>
          <w:sz w:val="22"/>
          <w:szCs w:val="22"/>
        </w:rPr>
        <w:t xml:space="preserve">The Performance Adjustment amount will be updated on a </w:t>
      </w:r>
      <w:r w:rsidR="4052B241" w:rsidRPr="0022556C">
        <w:rPr>
          <w:rFonts w:cs="Arial"/>
          <w:b w:val="0"/>
          <w:sz w:val="22"/>
          <w:szCs w:val="22"/>
        </w:rPr>
        <w:t>quarterly</w:t>
      </w:r>
      <w:r w:rsidRPr="0022556C">
        <w:rPr>
          <w:rFonts w:cs="Arial"/>
          <w:b w:val="0"/>
          <w:sz w:val="22"/>
          <w:szCs w:val="22"/>
        </w:rPr>
        <w:t xml:space="preserve"> basis using the rolling average from data collected. </w:t>
      </w:r>
    </w:p>
    <w:p w14:paraId="0805ABCF" w14:textId="77777777" w:rsidR="00014495" w:rsidRPr="0022556C" w:rsidRDefault="00014495" w:rsidP="0022556C">
      <w:pPr>
        <w:rPr>
          <w:rFonts w:ascii="Arial" w:hAnsi="Arial" w:cs="Arial"/>
          <w:sz w:val="16"/>
          <w:szCs w:val="16"/>
        </w:rPr>
      </w:pPr>
    </w:p>
    <w:p w14:paraId="5C9CE0F7" w14:textId="185CBBD8" w:rsidR="00014495" w:rsidRPr="0022556C" w:rsidRDefault="00014495" w:rsidP="0022556C">
      <w:pPr>
        <w:ind w:left="720"/>
        <w:rPr>
          <w:rFonts w:ascii="Arial" w:hAnsi="Arial" w:cs="Arial"/>
          <w:sz w:val="22"/>
          <w:szCs w:val="22"/>
        </w:rPr>
      </w:pPr>
      <w:r w:rsidRPr="0022556C">
        <w:rPr>
          <w:rFonts w:ascii="Arial" w:hAnsi="Arial" w:cs="Arial"/>
          <w:sz w:val="22"/>
          <w:szCs w:val="22"/>
        </w:rPr>
        <w:t xml:space="preserve">The precise process under which performance shall be </w:t>
      </w:r>
      <w:proofErr w:type="gramStart"/>
      <w:r w:rsidRPr="0022556C">
        <w:rPr>
          <w:rFonts w:ascii="Arial" w:hAnsi="Arial" w:cs="Arial"/>
          <w:sz w:val="22"/>
          <w:szCs w:val="22"/>
        </w:rPr>
        <w:t>taken into account</w:t>
      </w:r>
      <w:proofErr w:type="gramEnd"/>
      <w:r w:rsidRPr="0022556C">
        <w:rPr>
          <w:rFonts w:ascii="Arial" w:hAnsi="Arial" w:cs="Arial"/>
          <w:sz w:val="22"/>
          <w:szCs w:val="22"/>
        </w:rPr>
        <w:t xml:space="preserve"> shall be communicated to </w:t>
      </w:r>
      <w:r w:rsidRPr="0022556C">
        <w:rPr>
          <w:rFonts w:ascii="Arial" w:hAnsi="Arial" w:cs="Arial"/>
          <w:i/>
          <w:iCs/>
          <w:sz w:val="22"/>
          <w:szCs w:val="22"/>
        </w:rPr>
        <w:t>Supplier</w:t>
      </w:r>
      <w:r w:rsidRPr="0022556C">
        <w:rPr>
          <w:rFonts w:ascii="Arial" w:hAnsi="Arial" w:cs="Arial"/>
          <w:sz w:val="22"/>
          <w:szCs w:val="22"/>
        </w:rPr>
        <w:t xml:space="preserve">s over the Framework term.   </w:t>
      </w:r>
    </w:p>
    <w:p w14:paraId="2F4A2F42" w14:textId="4E058102" w:rsidR="00D71C4A" w:rsidRDefault="00D71C4A" w:rsidP="0022556C">
      <w:pPr>
        <w:pStyle w:val="BodyTextIndent"/>
        <w:ind w:left="0"/>
        <w:rPr>
          <w:rFonts w:cs="Arial"/>
          <w:sz w:val="22"/>
          <w:szCs w:val="22"/>
        </w:rPr>
      </w:pPr>
      <w:r w:rsidRPr="689D4D96">
        <w:rPr>
          <w:rFonts w:cs="Arial"/>
          <w:sz w:val="22"/>
          <w:szCs w:val="22"/>
        </w:rPr>
        <w:lastRenderedPageBreak/>
        <w:t>Mini competition</w:t>
      </w:r>
      <w:r w:rsidR="00166475" w:rsidRPr="689D4D96">
        <w:rPr>
          <w:rFonts w:cs="Arial"/>
          <w:sz w:val="22"/>
          <w:szCs w:val="22"/>
        </w:rPr>
        <w:t>:</w:t>
      </w:r>
    </w:p>
    <w:p w14:paraId="4C03D503" w14:textId="77777777" w:rsidR="00D71C4A" w:rsidRDefault="00D71C4A" w:rsidP="00D71C4A">
      <w:pPr>
        <w:pStyle w:val="BodyTextIndent"/>
        <w:ind w:left="720" w:hanging="360"/>
        <w:rPr>
          <w:rFonts w:cs="Arial"/>
          <w:sz w:val="22"/>
          <w:szCs w:val="22"/>
        </w:rPr>
      </w:pPr>
    </w:p>
    <w:p w14:paraId="527F6884" w14:textId="63BDC4E7" w:rsidR="00ED6F40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3.4</w:t>
      </w:r>
      <w:r>
        <w:rPr>
          <w:rFonts w:cs="Arial"/>
          <w:b w:val="0"/>
          <w:sz w:val="22"/>
          <w:szCs w:val="22"/>
        </w:rPr>
        <w:tab/>
      </w:r>
      <w:r w:rsidR="00ED6F40" w:rsidRPr="00BC3C10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ED6F40">
        <w:rPr>
          <w:rFonts w:cs="Arial"/>
          <w:b w:val="0"/>
          <w:sz w:val="22"/>
          <w:szCs w:val="22"/>
        </w:rPr>
        <w:t>will</w:t>
      </w:r>
      <w:r w:rsidR="00ED6F40" w:rsidRPr="00BC3C10">
        <w:rPr>
          <w:rFonts w:cs="Arial"/>
          <w:b w:val="0"/>
          <w:sz w:val="22"/>
          <w:szCs w:val="22"/>
        </w:rPr>
        <w:t xml:space="preserve"> issue to </w:t>
      </w:r>
      <w:r w:rsidR="00ED6F40">
        <w:rPr>
          <w:rFonts w:cs="Arial"/>
          <w:b w:val="0"/>
          <w:sz w:val="22"/>
          <w:szCs w:val="22"/>
        </w:rPr>
        <w:t>all</w:t>
      </w:r>
      <w:r w:rsidR="00ED6F40" w:rsidRPr="00BC3C10">
        <w:rPr>
          <w:rFonts w:cs="Arial"/>
          <w:b w:val="0"/>
          <w:sz w:val="22"/>
          <w:szCs w:val="22"/>
        </w:rPr>
        <w:t xml:space="preserve">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ED6F40" w:rsidRPr="00E31193">
        <w:rPr>
          <w:rFonts w:cs="Arial"/>
          <w:b w:val="0"/>
          <w:sz w:val="22"/>
          <w:szCs w:val="22"/>
        </w:rPr>
        <w:t>s capable of performing the requirement</w:t>
      </w:r>
      <w:r w:rsidR="00ED6F40" w:rsidRPr="001B68DE">
        <w:rPr>
          <w:rFonts w:cs="Arial"/>
          <w:b w:val="0"/>
          <w:sz w:val="22"/>
          <w:szCs w:val="22"/>
        </w:rPr>
        <w:t xml:space="preserve"> a</w:t>
      </w:r>
      <w:r w:rsidR="00ED6F40" w:rsidRPr="00BC3C10">
        <w:rPr>
          <w:rFonts w:cs="Arial"/>
          <w:b w:val="0"/>
          <w:sz w:val="22"/>
          <w:szCs w:val="22"/>
        </w:rPr>
        <w:t xml:space="preserve"> written notification of its intention to hold a mini-competition (</w:t>
      </w:r>
      <w:r w:rsidR="00ED6F40">
        <w:rPr>
          <w:rFonts w:cs="Arial"/>
          <w:b w:val="0"/>
          <w:sz w:val="22"/>
          <w:szCs w:val="22"/>
        </w:rPr>
        <w:t>‘</w:t>
      </w:r>
      <w:r w:rsidR="00ED6F40" w:rsidRPr="00BC3C10">
        <w:rPr>
          <w:rFonts w:cs="Arial"/>
          <w:b w:val="0"/>
          <w:sz w:val="22"/>
          <w:szCs w:val="22"/>
        </w:rPr>
        <w:t>Mini-Competition Invitation</w:t>
      </w:r>
      <w:r w:rsidR="00ED6F40">
        <w:rPr>
          <w:rFonts w:cs="Arial"/>
          <w:b w:val="0"/>
          <w:sz w:val="22"/>
          <w:szCs w:val="22"/>
        </w:rPr>
        <w:t>’</w:t>
      </w:r>
      <w:r w:rsidR="00ED6F40" w:rsidRPr="00BC3C10">
        <w:rPr>
          <w:rFonts w:cs="Arial"/>
          <w:b w:val="0"/>
          <w:sz w:val="22"/>
          <w:szCs w:val="22"/>
        </w:rPr>
        <w:t>) in respect of any quotation for a proposed Order</w:t>
      </w:r>
      <w:r w:rsidR="00ED6F40">
        <w:rPr>
          <w:rFonts w:cs="Arial"/>
          <w:b w:val="0"/>
          <w:sz w:val="22"/>
          <w:szCs w:val="22"/>
        </w:rPr>
        <w:t>.</w:t>
      </w:r>
    </w:p>
    <w:p w14:paraId="7CD96AFD" w14:textId="77777777" w:rsidR="00ED6F40" w:rsidRDefault="00ED6F40" w:rsidP="00ED6F40">
      <w:pPr>
        <w:pStyle w:val="BodyTextIndent"/>
        <w:ind w:left="145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 xml:space="preserve"> </w:t>
      </w:r>
    </w:p>
    <w:p w14:paraId="3BEA6059" w14:textId="0237C071" w:rsidR="00ED6F40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3.5</w:t>
      </w:r>
      <w:r>
        <w:rPr>
          <w:rFonts w:cs="Arial"/>
          <w:b w:val="0"/>
          <w:sz w:val="22"/>
          <w:szCs w:val="22"/>
        </w:rPr>
        <w:tab/>
      </w:r>
      <w:r w:rsidR="00ED6F40" w:rsidRPr="00BC3C10">
        <w:rPr>
          <w:rFonts w:cs="Arial"/>
          <w:b w:val="0"/>
          <w:sz w:val="22"/>
          <w:szCs w:val="22"/>
        </w:rPr>
        <w:t xml:space="preserve">The </w:t>
      </w:r>
      <w:r w:rsidR="00BE46CC" w:rsidRPr="00BE46CC">
        <w:rPr>
          <w:rFonts w:cs="Arial"/>
          <w:b w:val="0"/>
          <w:i/>
          <w:sz w:val="22"/>
          <w:szCs w:val="22"/>
        </w:rPr>
        <w:t>Supplier</w:t>
      </w:r>
      <w:r w:rsidR="00ED6F40" w:rsidRPr="00AA73AA">
        <w:rPr>
          <w:rFonts w:cs="Arial"/>
          <w:b w:val="0"/>
          <w:i/>
          <w:sz w:val="22"/>
          <w:szCs w:val="22"/>
        </w:rPr>
        <w:t>s</w:t>
      </w:r>
      <w:r w:rsidR="00ED6F40" w:rsidRPr="00BC3C10">
        <w:rPr>
          <w:rFonts w:cs="Arial"/>
          <w:b w:val="0"/>
          <w:sz w:val="22"/>
          <w:szCs w:val="22"/>
        </w:rPr>
        <w:t xml:space="preserve"> will only be considered for that Order if they respond in full to the requirements of the Mini-Competition Invitation </w:t>
      </w:r>
      <w:r w:rsidR="00ED6F40">
        <w:rPr>
          <w:rFonts w:cs="Arial"/>
          <w:b w:val="0"/>
          <w:sz w:val="22"/>
          <w:szCs w:val="22"/>
        </w:rPr>
        <w:t xml:space="preserve">with all requested information completed </w:t>
      </w:r>
      <w:r w:rsidR="00ED6F40" w:rsidRPr="00BC3C10">
        <w:rPr>
          <w:rFonts w:cs="Arial"/>
          <w:b w:val="0"/>
          <w:sz w:val="22"/>
          <w:szCs w:val="22"/>
        </w:rPr>
        <w:t>by the deadline indicated therein</w:t>
      </w:r>
      <w:r w:rsidR="00A94C5D">
        <w:rPr>
          <w:rFonts w:cs="Arial"/>
          <w:b w:val="0"/>
          <w:sz w:val="22"/>
          <w:szCs w:val="22"/>
        </w:rPr>
        <w:t xml:space="preserve">, unless otherwise agreed by the Client. </w:t>
      </w:r>
    </w:p>
    <w:p w14:paraId="7B2B9851" w14:textId="77777777" w:rsidR="00ED6F40" w:rsidRDefault="00ED6F40" w:rsidP="004D5E3F">
      <w:pPr>
        <w:pStyle w:val="BodyTextIndent"/>
        <w:ind w:left="0"/>
        <w:rPr>
          <w:rFonts w:cs="Arial"/>
          <w:b w:val="0"/>
          <w:sz w:val="22"/>
          <w:szCs w:val="22"/>
        </w:rPr>
      </w:pPr>
    </w:p>
    <w:p w14:paraId="335FF8FD" w14:textId="169FB55C" w:rsidR="00053F6A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3.6</w:t>
      </w:r>
      <w:r>
        <w:rPr>
          <w:rFonts w:cs="Arial"/>
          <w:b w:val="0"/>
          <w:sz w:val="22"/>
          <w:szCs w:val="22"/>
        </w:rPr>
        <w:tab/>
      </w:r>
      <w:r w:rsidR="00D71C4A" w:rsidRPr="2C1800E2">
        <w:rPr>
          <w:rFonts w:cs="Arial"/>
          <w:b w:val="0"/>
          <w:sz w:val="22"/>
          <w:szCs w:val="22"/>
        </w:rPr>
        <w:t xml:space="preserve">The </w:t>
      </w:r>
      <w:r w:rsidR="001C157D" w:rsidRPr="2C1800E2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2C1800E2">
        <w:rPr>
          <w:rFonts w:cs="Arial"/>
          <w:b w:val="0"/>
          <w:sz w:val="22"/>
          <w:szCs w:val="22"/>
        </w:rPr>
        <w:t>will determine the criteria (quality and price) that will be used to identify the most economically advantageous offer, and how that will be evaluated</w:t>
      </w:r>
      <w:r w:rsidR="00C231C6">
        <w:rPr>
          <w:rFonts w:cs="Arial"/>
          <w:b w:val="0"/>
          <w:sz w:val="22"/>
          <w:szCs w:val="22"/>
        </w:rPr>
        <w:t xml:space="preserve"> within the range set out at 3.8</w:t>
      </w:r>
      <w:r w:rsidR="00D71C4A" w:rsidRPr="2C1800E2">
        <w:rPr>
          <w:rFonts w:cs="Arial"/>
          <w:b w:val="0"/>
          <w:sz w:val="22"/>
          <w:szCs w:val="22"/>
        </w:rPr>
        <w:t xml:space="preserve">. The </w:t>
      </w:r>
      <w:r w:rsidR="00D71C4A" w:rsidRPr="2C1800E2">
        <w:rPr>
          <w:rFonts w:cs="Arial"/>
          <w:b w:val="0"/>
          <w:i/>
          <w:iCs/>
          <w:sz w:val="22"/>
          <w:szCs w:val="22"/>
        </w:rPr>
        <w:t>Client</w:t>
      </w:r>
      <w:r w:rsidR="00D71C4A" w:rsidRPr="2C1800E2">
        <w:rPr>
          <w:rFonts w:cs="Arial"/>
          <w:b w:val="0"/>
          <w:sz w:val="22"/>
          <w:szCs w:val="22"/>
        </w:rPr>
        <w:t xml:space="preserve"> will inform the </w:t>
      </w:r>
      <w:r w:rsidR="00BE46CC" w:rsidRPr="2C1800E2">
        <w:rPr>
          <w:rFonts w:cs="Arial"/>
          <w:b w:val="0"/>
          <w:i/>
          <w:iCs/>
          <w:sz w:val="22"/>
          <w:szCs w:val="22"/>
        </w:rPr>
        <w:t>Supplier</w:t>
      </w:r>
      <w:r w:rsidR="00D71C4A" w:rsidRPr="2C1800E2">
        <w:rPr>
          <w:rFonts w:cs="Arial"/>
          <w:b w:val="0"/>
          <w:i/>
          <w:iCs/>
          <w:sz w:val="22"/>
          <w:szCs w:val="22"/>
        </w:rPr>
        <w:t xml:space="preserve">s </w:t>
      </w:r>
      <w:r w:rsidR="00D71C4A" w:rsidRPr="2C1800E2">
        <w:rPr>
          <w:rFonts w:cs="Arial"/>
          <w:b w:val="0"/>
          <w:sz w:val="22"/>
          <w:szCs w:val="22"/>
        </w:rPr>
        <w:t>in writing</w:t>
      </w:r>
      <w:r w:rsidR="00D71C4A" w:rsidRPr="2C1800E2">
        <w:rPr>
          <w:rFonts w:cs="Arial"/>
          <w:b w:val="0"/>
          <w:i/>
          <w:iCs/>
          <w:sz w:val="22"/>
          <w:szCs w:val="22"/>
        </w:rPr>
        <w:t xml:space="preserve"> </w:t>
      </w:r>
      <w:r w:rsidR="00D71C4A" w:rsidRPr="2C1800E2">
        <w:rPr>
          <w:rFonts w:cs="Arial"/>
          <w:b w:val="0"/>
          <w:sz w:val="22"/>
          <w:szCs w:val="22"/>
        </w:rPr>
        <w:t>of these criteria</w:t>
      </w:r>
      <w:r w:rsidR="004D5E3F" w:rsidRPr="2C1800E2">
        <w:rPr>
          <w:rFonts w:cs="Arial"/>
          <w:b w:val="0"/>
          <w:sz w:val="22"/>
          <w:szCs w:val="22"/>
        </w:rPr>
        <w:t xml:space="preserve"> </w:t>
      </w:r>
      <w:r w:rsidR="30BF9D34" w:rsidRPr="2C1800E2">
        <w:rPr>
          <w:rFonts w:cs="Arial"/>
          <w:b w:val="0"/>
          <w:sz w:val="22"/>
          <w:szCs w:val="22"/>
        </w:rPr>
        <w:t xml:space="preserve">in the </w:t>
      </w:r>
      <w:r w:rsidR="004D5E3F" w:rsidRPr="2C1800E2">
        <w:rPr>
          <w:rFonts w:cs="Arial"/>
          <w:b w:val="0"/>
          <w:sz w:val="22"/>
          <w:szCs w:val="22"/>
        </w:rPr>
        <w:t>Mini-Competition Invitation.</w:t>
      </w:r>
    </w:p>
    <w:p w14:paraId="580ED574" w14:textId="77777777" w:rsidR="00053F6A" w:rsidRDefault="00053F6A" w:rsidP="00053F6A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4FAEE5D0" w14:textId="051E9652" w:rsidR="00B13039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3.7</w:t>
      </w:r>
      <w:r>
        <w:rPr>
          <w:rFonts w:cs="Arial"/>
          <w:b w:val="0"/>
          <w:sz w:val="22"/>
          <w:szCs w:val="22"/>
        </w:rPr>
        <w:tab/>
      </w:r>
      <w:r w:rsidR="00D71C4A" w:rsidRPr="624BD519">
        <w:rPr>
          <w:rFonts w:cs="Arial"/>
          <w:b w:val="0"/>
          <w:sz w:val="22"/>
          <w:szCs w:val="22"/>
        </w:rPr>
        <w:t>The default evaluation criteria (quality and price)</w:t>
      </w:r>
      <w:r w:rsidR="005560E6">
        <w:rPr>
          <w:rFonts w:cs="Arial"/>
          <w:b w:val="0"/>
          <w:sz w:val="22"/>
          <w:szCs w:val="22"/>
        </w:rPr>
        <w:t>, to be applied unless stated otherwise in the Mini-Competition Invitation,</w:t>
      </w:r>
      <w:r w:rsidR="00D71C4A" w:rsidRPr="624BD519">
        <w:rPr>
          <w:rFonts w:cs="Arial"/>
          <w:b w:val="0"/>
          <w:sz w:val="22"/>
          <w:szCs w:val="22"/>
        </w:rPr>
        <w:t xml:space="preserve"> will be 50% Quality / 50% Price, based on the CVs and Prices of the candidates proposed. </w:t>
      </w:r>
    </w:p>
    <w:p w14:paraId="03B33F52" w14:textId="77777777" w:rsidR="00B13039" w:rsidRDefault="00B13039" w:rsidP="00B13039">
      <w:pPr>
        <w:pStyle w:val="ListParagraph"/>
        <w:rPr>
          <w:rFonts w:cs="Arial"/>
          <w:b/>
          <w:sz w:val="22"/>
          <w:szCs w:val="22"/>
        </w:rPr>
      </w:pPr>
    </w:p>
    <w:p w14:paraId="7EE50B22" w14:textId="07FD403A" w:rsidR="00D71C4A" w:rsidRPr="00B13039" w:rsidRDefault="00463027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3.8</w:t>
      </w:r>
      <w:r>
        <w:rPr>
          <w:rFonts w:cs="Arial"/>
          <w:b w:val="0"/>
          <w:sz w:val="22"/>
          <w:szCs w:val="22"/>
        </w:rPr>
        <w:tab/>
      </w:r>
      <w:r w:rsidR="00D71C4A" w:rsidRPr="00B13039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 w:rsidRPr="00B13039">
        <w:rPr>
          <w:rFonts w:cs="Arial"/>
          <w:b w:val="0"/>
          <w:sz w:val="22"/>
          <w:szCs w:val="22"/>
        </w:rPr>
        <w:t>may apply alternative quality and price weightings and criteria by exception, providing the weightings fall within the following range:</w:t>
      </w:r>
    </w:p>
    <w:p w14:paraId="0D67F4B9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tbl>
      <w:tblPr>
        <w:tblW w:w="0" w:type="auto"/>
        <w:tblInd w:w="1980" w:type="dxa"/>
        <w:tblBorders>
          <w:top w:val="single" w:sz="4" w:space="0" w:color="CCE1B9"/>
          <w:left w:val="single" w:sz="4" w:space="0" w:color="CCE1B9"/>
          <w:bottom w:val="single" w:sz="4" w:space="0" w:color="CCE1B9"/>
          <w:right w:val="single" w:sz="4" w:space="0" w:color="CCE1B9"/>
          <w:insideH w:val="single" w:sz="4" w:space="0" w:color="CCE1B9"/>
          <w:insideV w:val="single" w:sz="4" w:space="0" w:color="CCE1B9"/>
        </w:tblBorders>
        <w:tblLook w:val="04A0" w:firstRow="1" w:lastRow="0" w:firstColumn="1" w:lastColumn="0" w:noHBand="0" w:noVBand="1"/>
      </w:tblPr>
      <w:tblGrid>
        <w:gridCol w:w="2741"/>
        <w:gridCol w:w="2504"/>
      </w:tblGrid>
      <w:tr w:rsidR="00D71C4A" w:rsidRPr="00635311" w14:paraId="53278202" w14:textId="77777777" w:rsidTr="0022556C">
        <w:tc>
          <w:tcPr>
            <w:tcW w:w="2741" w:type="dxa"/>
            <w:shd w:val="clear" w:color="auto" w:fill="CCE1B9"/>
          </w:tcPr>
          <w:p w14:paraId="610DDD85" w14:textId="77777777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Allowable Quality Weighting (range)  </w:t>
            </w:r>
          </w:p>
          <w:p w14:paraId="68240ECF" w14:textId="61BB147D" w:rsidR="002E250B" w:rsidRDefault="002E250B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</w:p>
        </w:tc>
        <w:tc>
          <w:tcPr>
            <w:tcW w:w="2504" w:type="dxa"/>
            <w:shd w:val="clear" w:color="auto" w:fill="CCE1B9"/>
          </w:tcPr>
          <w:p w14:paraId="4A58FE7B" w14:textId="77777777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Allowable Price Weighting (range)  </w:t>
            </w:r>
          </w:p>
        </w:tc>
      </w:tr>
      <w:tr w:rsidR="00D71C4A" w:rsidRPr="00635311" w14:paraId="76F5625A" w14:textId="77777777" w:rsidTr="0022556C">
        <w:tc>
          <w:tcPr>
            <w:tcW w:w="2741" w:type="dxa"/>
            <w:shd w:val="clear" w:color="auto" w:fill="auto"/>
          </w:tcPr>
          <w:p w14:paraId="10386B38" w14:textId="77777777" w:rsidR="004F14CF" w:rsidRDefault="004F14CF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</w:p>
          <w:p w14:paraId="2DB371F3" w14:textId="4A2BDFE0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20% - 80%  </w:t>
            </w:r>
          </w:p>
        </w:tc>
        <w:tc>
          <w:tcPr>
            <w:tcW w:w="2504" w:type="dxa"/>
            <w:shd w:val="clear" w:color="auto" w:fill="auto"/>
          </w:tcPr>
          <w:p w14:paraId="4E8A256E" w14:textId="77777777" w:rsidR="004F14CF" w:rsidRDefault="004F14CF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</w:p>
          <w:p w14:paraId="13FCC3D8" w14:textId="77777777" w:rsidR="00D71C4A" w:rsidRDefault="00D71C4A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 xml:space="preserve">20% - 80% </w:t>
            </w:r>
          </w:p>
          <w:p w14:paraId="58274E58" w14:textId="24CAD291" w:rsidR="004F14CF" w:rsidRDefault="004F14CF" w:rsidP="00943518">
            <w:pPr>
              <w:pStyle w:val="BodyTextIndent"/>
              <w:ind w:left="0"/>
              <w:rPr>
                <w:rFonts w:cs="Arial"/>
                <w:b w:val="0"/>
                <w:sz w:val="22"/>
                <w:szCs w:val="22"/>
              </w:rPr>
            </w:pPr>
          </w:p>
        </w:tc>
      </w:tr>
    </w:tbl>
    <w:p w14:paraId="3AF0F895" w14:textId="77777777" w:rsidR="00D71C4A" w:rsidRDefault="00D71C4A" w:rsidP="00D71C4A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</w:p>
    <w:p w14:paraId="126337A5" w14:textId="1A0BA457" w:rsidR="004F14CF" w:rsidRDefault="00595219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3.9</w:t>
      </w:r>
      <w:r>
        <w:rPr>
          <w:rFonts w:cs="Arial"/>
          <w:b w:val="0"/>
          <w:sz w:val="22"/>
          <w:szCs w:val="22"/>
        </w:rPr>
        <w:tab/>
      </w:r>
      <w:r w:rsidR="00D71C4A" w:rsidRPr="5A7F91CC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iCs/>
          <w:sz w:val="22"/>
          <w:szCs w:val="22"/>
        </w:rPr>
        <w:t xml:space="preserve">Client </w:t>
      </w:r>
      <w:r w:rsidR="00D71C4A" w:rsidRPr="5A7F91CC">
        <w:rPr>
          <w:rFonts w:cs="Arial"/>
          <w:b w:val="0"/>
          <w:sz w:val="22"/>
          <w:szCs w:val="22"/>
        </w:rPr>
        <w:t xml:space="preserve">will obtain quotations, </w:t>
      </w:r>
      <w:r w:rsidR="00C231C6">
        <w:rPr>
          <w:rFonts w:cs="Arial"/>
          <w:b w:val="0"/>
          <w:sz w:val="22"/>
          <w:szCs w:val="22"/>
        </w:rPr>
        <w:t>including</w:t>
      </w:r>
      <w:r w:rsidR="00D71C4A" w:rsidRPr="5A7F91CC">
        <w:rPr>
          <w:rFonts w:cs="Arial"/>
          <w:b w:val="0"/>
          <w:sz w:val="22"/>
          <w:szCs w:val="22"/>
        </w:rPr>
        <w:t xml:space="preserve"> CVs and any other information </w:t>
      </w:r>
      <w:r w:rsidR="00D71C4A" w:rsidRPr="008B0E07">
        <w:rPr>
          <w:rFonts w:cs="Arial"/>
          <w:b w:val="0"/>
          <w:sz w:val="22"/>
          <w:szCs w:val="22"/>
        </w:rPr>
        <w:t xml:space="preserve">requested, from both </w:t>
      </w:r>
      <w:r w:rsidR="00BE46CC" w:rsidRPr="008B0E07">
        <w:rPr>
          <w:rFonts w:cs="Arial"/>
          <w:b w:val="0"/>
          <w:i/>
          <w:iCs/>
          <w:sz w:val="22"/>
          <w:szCs w:val="22"/>
        </w:rPr>
        <w:t>Supplier</w:t>
      </w:r>
      <w:r w:rsidR="00D71C4A" w:rsidRPr="008B0E07">
        <w:rPr>
          <w:rFonts w:cs="Arial"/>
          <w:b w:val="0"/>
          <w:i/>
          <w:iCs/>
          <w:sz w:val="22"/>
          <w:szCs w:val="22"/>
        </w:rPr>
        <w:t>s</w:t>
      </w:r>
      <w:r w:rsidR="00D71C4A" w:rsidRPr="008B0E07">
        <w:rPr>
          <w:rFonts w:cs="Arial"/>
          <w:b w:val="0"/>
          <w:sz w:val="22"/>
          <w:szCs w:val="22"/>
        </w:rPr>
        <w:t xml:space="preserve"> in accordance with the </w:t>
      </w:r>
      <w:r w:rsidR="005A1220" w:rsidRPr="0022556C">
        <w:rPr>
          <w:rFonts w:cs="Arial"/>
          <w:b w:val="0"/>
          <w:i/>
          <w:iCs/>
          <w:sz w:val="22"/>
          <w:szCs w:val="22"/>
        </w:rPr>
        <w:t>quotation</w:t>
      </w:r>
      <w:r w:rsidR="00D71C4A" w:rsidRPr="0022556C">
        <w:rPr>
          <w:rFonts w:cs="Arial"/>
          <w:b w:val="0"/>
          <w:i/>
          <w:iCs/>
          <w:sz w:val="22"/>
          <w:szCs w:val="22"/>
        </w:rPr>
        <w:t xml:space="preserve"> </w:t>
      </w:r>
      <w:r w:rsidR="005A1220" w:rsidRPr="0022556C">
        <w:rPr>
          <w:rFonts w:cs="Arial"/>
          <w:b w:val="0"/>
          <w:i/>
          <w:iCs/>
          <w:sz w:val="22"/>
          <w:szCs w:val="22"/>
        </w:rPr>
        <w:t>procedure</w:t>
      </w:r>
      <w:r w:rsidR="005A1220" w:rsidRPr="008B0E07">
        <w:rPr>
          <w:rFonts w:cs="Arial"/>
          <w:b w:val="0"/>
          <w:sz w:val="22"/>
          <w:szCs w:val="22"/>
        </w:rPr>
        <w:t xml:space="preserve"> </w:t>
      </w:r>
      <w:r w:rsidR="00D71C4A" w:rsidRPr="008B0E07">
        <w:rPr>
          <w:rFonts w:cs="Arial"/>
          <w:b w:val="0"/>
          <w:sz w:val="22"/>
          <w:szCs w:val="22"/>
        </w:rPr>
        <w:t xml:space="preserve">at </w:t>
      </w:r>
      <w:r w:rsidR="008B0E07" w:rsidRPr="0022556C">
        <w:rPr>
          <w:rFonts w:cs="Arial"/>
          <w:b w:val="0"/>
          <w:sz w:val="22"/>
          <w:szCs w:val="22"/>
        </w:rPr>
        <w:t>Annex C of the Framework Information</w:t>
      </w:r>
      <w:r w:rsidR="00D71C4A" w:rsidRPr="008B0E07">
        <w:rPr>
          <w:rFonts w:cs="Arial"/>
          <w:b w:val="0"/>
          <w:sz w:val="22"/>
          <w:szCs w:val="22"/>
        </w:rPr>
        <w:t>.</w:t>
      </w:r>
      <w:r w:rsidR="00D71C4A" w:rsidRPr="5A7F91CC">
        <w:rPr>
          <w:rFonts w:cs="Arial"/>
          <w:b w:val="0"/>
          <w:sz w:val="22"/>
          <w:szCs w:val="22"/>
        </w:rPr>
        <w:t xml:space="preserve"> </w:t>
      </w:r>
    </w:p>
    <w:p w14:paraId="35CC1671" w14:textId="77777777" w:rsidR="004F14CF" w:rsidRDefault="004F14CF" w:rsidP="004F14CF">
      <w:pPr>
        <w:pStyle w:val="BodyTextIndent"/>
        <w:ind w:left="1450"/>
        <w:rPr>
          <w:rFonts w:cs="Arial"/>
          <w:b w:val="0"/>
          <w:sz w:val="22"/>
          <w:szCs w:val="22"/>
        </w:rPr>
      </w:pPr>
    </w:p>
    <w:p w14:paraId="3E010984" w14:textId="2FB78162" w:rsidR="009B092D" w:rsidRDefault="00595219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3.10</w:t>
      </w:r>
      <w:r>
        <w:rPr>
          <w:rFonts w:cs="Arial"/>
          <w:b w:val="0"/>
          <w:sz w:val="22"/>
          <w:szCs w:val="22"/>
        </w:rPr>
        <w:tab/>
      </w:r>
      <w:r w:rsidR="00D71C4A" w:rsidRPr="00637704">
        <w:rPr>
          <w:rFonts w:cs="Arial"/>
          <w:b w:val="0"/>
          <w:sz w:val="22"/>
          <w:szCs w:val="22"/>
        </w:rPr>
        <w:t xml:space="preserve">The </w:t>
      </w:r>
      <w:r w:rsidR="001C157D" w:rsidRPr="001C157D">
        <w:rPr>
          <w:rFonts w:cs="Arial"/>
          <w:b w:val="0"/>
          <w:i/>
          <w:sz w:val="22"/>
          <w:szCs w:val="22"/>
        </w:rPr>
        <w:t xml:space="preserve">Client </w:t>
      </w:r>
      <w:r w:rsidR="00D71C4A">
        <w:rPr>
          <w:rFonts w:cs="Arial"/>
          <w:b w:val="0"/>
          <w:sz w:val="22"/>
          <w:szCs w:val="22"/>
        </w:rPr>
        <w:t>will</w:t>
      </w:r>
      <w:r w:rsidR="00D71C4A" w:rsidRPr="00637704">
        <w:rPr>
          <w:rFonts w:cs="Arial"/>
          <w:b w:val="0"/>
          <w:sz w:val="22"/>
          <w:szCs w:val="22"/>
        </w:rPr>
        <w:t xml:space="preserve"> consider the </w:t>
      </w:r>
      <w:r w:rsidR="00D71C4A">
        <w:rPr>
          <w:rFonts w:cs="Arial"/>
          <w:b w:val="0"/>
          <w:sz w:val="22"/>
          <w:szCs w:val="22"/>
        </w:rPr>
        <w:t>quotations</w:t>
      </w:r>
      <w:r w:rsidR="00D71C4A" w:rsidRPr="00637704">
        <w:rPr>
          <w:rFonts w:cs="Arial"/>
          <w:b w:val="0"/>
          <w:sz w:val="22"/>
          <w:szCs w:val="22"/>
        </w:rPr>
        <w:t xml:space="preserve"> received, </w:t>
      </w:r>
      <w:proofErr w:type="gramStart"/>
      <w:r w:rsidR="00D71C4A" w:rsidRPr="00637704">
        <w:rPr>
          <w:rFonts w:cs="Arial"/>
          <w:b w:val="0"/>
          <w:sz w:val="22"/>
          <w:szCs w:val="22"/>
        </w:rPr>
        <w:t>evaluating</w:t>
      </w:r>
      <w:proofErr w:type="gramEnd"/>
      <w:r w:rsidR="00D71C4A" w:rsidRPr="00637704">
        <w:rPr>
          <w:rFonts w:cs="Arial"/>
          <w:b w:val="0"/>
          <w:sz w:val="22"/>
          <w:szCs w:val="22"/>
        </w:rPr>
        <w:t xml:space="preserve"> and calculating the quality criteria as stated in the Mini-Competition Invitation, and evaluating </w:t>
      </w:r>
      <w:r w:rsidR="00D71C4A">
        <w:rPr>
          <w:rFonts w:cs="Arial"/>
          <w:b w:val="0"/>
          <w:sz w:val="22"/>
          <w:szCs w:val="22"/>
        </w:rPr>
        <w:t>the total of the quotation.</w:t>
      </w:r>
    </w:p>
    <w:p w14:paraId="48D6D449" w14:textId="5C19CCA2" w:rsidR="009B092D" w:rsidRDefault="00595219" w:rsidP="009B092D">
      <w:pPr>
        <w:pStyle w:val="ListParagrap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ab/>
      </w:r>
    </w:p>
    <w:p w14:paraId="2F6B821F" w14:textId="2DEB65D8" w:rsidR="00D71C4A" w:rsidRPr="009B092D" w:rsidRDefault="00595219" w:rsidP="0022556C">
      <w:pPr>
        <w:pStyle w:val="BodyTextIndent"/>
        <w:ind w:left="720" w:hanging="72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3.11</w:t>
      </w:r>
      <w:r>
        <w:rPr>
          <w:rFonts w:cs="Arial"/>
          <w:b w:val="0"/>
          <w:sz w:val="22"/>
          <w:szCs w:val="22"/>
        </w:rPr>
        <w:tab/>
      </w:r>
      <w:r w:rsidR="00D71C4A" w:rsidRPr="2C1800E2">
        <w:rPr>
          <w:rFonts w:cs="Arial"/>
          <w:b w:val="0"/>
          <w:sz w:val="22"/>
          <w:szCs w:val="22"/>
        </w:rPr>
        <w:t xml:space="preserve">The </w:t>
      </w:r>
      <w:r w:rsidR="00BE46CC" w:rsidRPr="2C1800E2">
        <w:rPr>
          <w:rFonts w:cs="Arial"/>
          <w:b w:val="0"/>
          <w:i/>
          <w:iCs/>
          <w:sz w:val="22"/>
          <w:szCs w:val="22"/>
        </w:rPr>
        <w:t>Supplier</w:t>
      </w:r>
      <w:r w:rsidR="00D71C4A" w:rsidRPr="2C1800E2">
        <w:rPr>
          <w:rFonts w:cs="Arial"/>
          <w:b w:val="0"/>
          <w:sz w:val="22"/>
          <w:szCs w:val="22"/>
        </w:rPr>
        <w:t xml:space="preserve"> with the highest aggregate score (</w:t>
      </w:r>
      <w:proofErr w:type="gramStart"/>
      <w:r w:rsidR="00D71C4A" w:rsidRPr="2C1800E2">
        <w:rPr>
          <w:rFonts w:cs="Arial"/>
          <w:b w:val="0"/>
          <w:sz w:val="22"/>
          <w:szCs w:val="22"/>
        </w:rPr>
        <w:t>i.e.</w:t>
      </w:r>
      <w:proofErr w:type="gramEnd"/>
      <w:r w:rsidR="00D71C4A" w:rsidRPr="2C1800E2">
        <w:rPr>
          <w:rFonts w:cs="Arial"/>
          <w:b w:val="0"/>
          <w:sz w:val="22"/>
          <w:szCs w:val="22"/>
        </w:rPr>
        <w:t xml:space="preserve"> for price and quality) will be</w:t>
      </w:r>
      <w:r w:rsidR="00B676C2">
        <w:rPr>
          <w:rFonts w:cs="Arial"/>
          <w:b w:val="0"/>
          <w:sz w:val="22"/>
          <w:szCs w:val="22"/>
        </w:rPr>
        <w:t xml:space="preserve"> eligible to be</w:t>
      </w:r>
      <w:r w:rsidR="00D71C4A" w:rsidRPr="2C1800E2">
        <w:rPr>
          <w:rFonts w:cs="Arial"/>
          <w:b w:val="0"/>
          <w:sz w:val="22"/>
          <w:szCs w:val="22"/>
        </w:rPr>
        <w:t xml:space="preserve"> issued with an Instruction to carry out the Order.</w:t>
      </w:r>
    </w:p>
    <w:p w14:paraId="1FA38366" w14:textId="3D53AD00" w:rsidR="00D71C4A" w:rsidRPr="00E31193" w:rsidRDefault="00595219" w:rsidP="0022556C">
      <w:pPr>
        <w:pStyle w:val="Level2"/>
        <w:numPr>
          <w:ilvl w:val="0"/>
          <w:numId w:val="0"/>
        </w:numPr>
        <w:spacing w:before="240" w:after="100" w:afterAutospacing="1"/>
        <w:ind w:left="720" w:hanging="720"/>
        <w:jc w:val="left"/>
        <w:outlineLvl w:val="9"/>
        <w:rPr>
          <w:rFonts w:ascii="Arial" w:hAnsi="Arial" w:cs="Arial"/>
        </w:rPr>
      </w:pPr>
      <w:r>
        <w:rPr>
          <w:rFonts w:ascii="Arial" w:hAnsi="Arial" w:cs="Arial"/>
        </w:rPr>
        <w:t>3.12</w:t>
      </w:r>
      <w:r>
        <w:rPr>
          <w:rFonts w:ascii="Arial" w:hAnsi="Arial" w:cs="Arial"/>
        </w:rPr>
        <w:tab/>
      </w:r>
      <w:r w:rsidR="00D71C4A" w:rsidRPr="00E31193">
        <w:rPr>
          <w:rFonts w:ascii="Arial" w:hAnsi="Arial" w:cs="Arial"/>
        </w:rPr>
        <w:t xml:space="preserve">The </w:t>
      </w:r>
      <w:r w:rsidR="001C157D" w:rsidRPr="001C157D">
        <w:rPr>
          <w:rFonts w:ascii="Arial" w:hAnsi="Arial" w:cs="Arial"/>
          <w:i/>
        </w:rPr>
        <w:t xml:space="preserve">Client </w:t>
      </w:r>
      <w:r w:rsidR="00D71C4A" w:rsidRPr="00E31193">
        <w:rPr>
          <w:rFonts w:ascii="Arial" w:hAnsi="Arial" w:cs="Arial"/>
        </w:rPr>
        <w:t>shall not be bound to enter into an Order following a mini-</w:t>
      </w:r>
      <w:proofErr w:type="gramStart"/>
      <w:r w:rsidR="00D71C4A" w:rsidRPr="00E31193">
        <w:rPr>
          <w:rFonts w:ascii="Arial" w:hAnsi="Arial" w:cs="Arial"/>
        </w:rPr>
        <w:t>competition, and</w:t>
      </w:r>
      <w:proofErr w:type="gramEnd"/>
      <w:r w:rsidR="00D71C4A" w:rsidRPr="00E31193">
        <w:rPr>
          <w:rFonts w:ascii="Arial" w:hAnsi="Arial" w:cs="Arial"/>
        </w:rPr>
        <w:t xml:space="preserve"> shall not be liable for any </w:t>
      </w:r>
      <w:r w:rsidR="00BE46CC" w:rsidRPr="00BE46CC">
        <w:rPr>
          <w:rFonts w:ascii="Arial" w:hAnsi="Arial" w:cs="Arial"/>
          <w:i/>
        </w:rPr>
        <w:t>Supplier</w:t>
      </w:r>
      <w:r w:rsidR="00D71C4A" w:rsidRPr="00E31193">
        <w:rPr>
          <w:rFonts w:ascii="Arial" w:hAnsi="Arial" w:cs="Arial"/>
        </w:rPr>
        <w:t xml:space="preserve"> costs incurred in responding to the mini-competition. </w:t>
      </w:r>
    </w:p>
    <w:p w14:paraId="64342FE3" w14:textId="77777777" w:rsidR="00DE3C6F" w:rsidRDefault="00DE3C6F"/>
    <w:sectPr w:rsidR="00DE3C6F" w:rsidSect="006F3312">
      <w:headerReference w:type="default" r:id="rId12"/>
      <w:footerReference w:type="default" r:id="rId13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129C7" w14:textId="77777777" w:rsidR="008660C6" w:rsidRDefault="00B83187">
      <w:r>
        <w:separator/>
      </w:r>
    </w:p>
  </w:endnote>
  <w:endnote w:type="continuationSeparator" w:id="0">
    <w:p w14:paraId="6D07DE50" w14:textId="77777777" w:rsidR="008660C6" w:rsidRDefault="00B83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512" w14:textId="26A6AC60" w:rsidR="00970F55" w:rsidRPr="0022556C" w:rsidRDefault="00970F55">
    <w:pPr>
      <w:pStyle w:val="Footer"/>
      <w:jc w:val="center"/>
      <w:rPr>
        <w:rFonts w:ascii="Arial" w:hAnsi="Arial" w:cs="Arial"/>
        <w:sz w:val="20"/>
      </w:rPr>
    </w:pPr>
    <w:r w:rsidRPr="0022556C">
      <w:rPr>
        <w:rFonts w:ascii="Arial" w:hAnsi="Arial" w:cs="Arial"/>
        <w:sz w:val="20"/>
      </w:rPr>
      <w:t xml:space="preserve">Page </w:t>
    </w:r>
    <w:sdt>
      <w:sdtPr>
        <w:rPr>
          <w:rFonts w:ascii="Arial" w:hAnsi="Arial" w:cs="Arial"/>
          <w:sz w:val="20"/>
        </w:rPr>
        <w:id w:val="-16693975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2556C">
          <w:rPr>
            <w:rFonts w:ascii="Arial" w:hAnsi="Arial" w:cs="Arial"/>
            <w:sz w:val="20"/>
          </w:rPr>
          <w:fldChar w:fldCharType="begin"/>
        </w:r>
        <w:r w:rsidRPr="0022556C">
          <w:rPr>
            <w:rFonts w:ascii="Arial" w:hAnsi="Arial" w:cs="Arial"/>
            <w:sz w:val="20"/>
          </w:rPr>
          <w:instrText xml:space="preserve"> PAGE   \* MERGEFORMAT </w:instrText>
        </w:r>
        <w:r w:rsidRPr="0022556C">
          <w:rPr>
            <w:rFonts w:ascii="Arial" w:hAnsi="Arial" w:cs="Arial"/>
            <w:sz w:val="20"/>
          </w:rPr>
          <w:fldChar w:fldCharType="separate"/>
        </w:r>
        <w:r w:rsidRPr="0022556C">
          <w:rPr>
            <w:rFonts w:ascii="Arial" w:hAnsi="Arial" w:cs="Arial"/>
            <w:noProof/>
            <w:sz w:val="20"/>
          </w:rPr>
          <w:t>2</w:t>
        </w:r>
        <w:r w:rsidRPr="0022556C">
          <w:rPr>
            <w:rFonts w:ascii="Arial" w:hAnsi="Arial" w:cs="Arial"/>
            <w:noProof/>
            <w:sz w:val="20"/>
          </w:rPr>
          <w:fldChar w:fldCharType="end"/>
        </w:r>
      </w:sdtContent>
    </w:sdt>
  </w:p>
  <w:p w14:paraId="57B786F9" w14:textId="3056CA16" w:rsidR="689D4D96" w:rsidRDefault="689D4D96" w:rsidP="00225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80EFF" w14:textId="77777777" w:rsidR="008660C6" w:rsidRDefault="00B83187">
      <w:r>
        <w:separator/>
      </w:r>
    </w:p>
  </w:footnote>
  <w:footnote w:type="continuationSeparator" w:id="0">
    <w:p w14:paraId="7CA7F089" w14:textId="77777777" w:rsidR="008660C6" w:rsidRDefault="00B83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3F45" w14:textId="77777777" w:rsidR="006F3312" w:rsidRPr="006F3312" w:rsidRDefault="006F3312" w:rsidP="006F3312">
    <w:pPr>
      <w:widowControl/>
      <w:tabs>
        <w:tab w:val="left" w:pos="2340"/>
        <w:tab w:val="right" w:pos="9498"/>
      </w:tabs>
      <w:ind w:right="-200"/>
      <w:rPr>
        <w:rFonts w:ascii="Arial" w:hAnsi="Arial" w:cs="Arial"/>
        <w:b/>
        <w:bCs/>
        <w:snapToGrid/>
        <w:sz w:val="16"/>
        <w:szCs w:val="16"/>
      </w:rPr>
    </w:pPr>
    <w:r w:rsidRPr="006F3312">
      <w:rPr>
        <w:rFonts w:ascii="Arial" w:hAnsi="Arial"/>
        <w:b/>
        <w:noProof/>
        <w:snapToGrid/>
        <w:sz w:val="23"/>
      </w:rPr>
      <w:drawing>
        <wp:anchor distT="0" distB="0" distL="114300" distR="114300" simplePos="0" relativeHeight="251663872" behindDoc="0" locked="0" layoutInCell="1" allowOverlap="1" wp14:anchorId="3D45581C" wp14:editId="285205F6">
          <wp:simplePos x="0" y="0"/>
          <wp:positionH relativeFrom="column">
            <wp:posOffset>4944110</wp:posOffset>
          </wp:positionH>
          <wp:positionV relativeFrom="paragraph">
            <wp:posOffset>-383540</wp:posOffset>
          </wp:positionV>
          <wp:extent cx="1600200" cy="6858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3312">
      <w:rPr>
        <w:rFonts w:ascii="Arial" w:hAnsi="Arial" w:cs="Arial"/>
        <w:b/>
        <w:bCs/>
        <w:snapToGrid/>
        <w:sz w:val="16"/>
        <w:szCs w:val="16"/>
      </w:rPr>
      <w:t>MIDLANDS HIGHWAY ALLIANCE PLUS</w:t>
    </w:r>
    <w:r w:rsidRPr="006F3312">
      <w:rPr>
        <w:rFonts w:ascii="Arial" w:hAnsi="Arial" w:cs="Arial"/>
        <w:b/>
        <w:bCs/>
        <w:snapToGrid/>
        <w:sz w:val="16"/>
        <w:szCs w:val="16"/>
      </w:rPr>
      <w:tab/>
    </w:r>
  </w:p>
  <w:p w14:paraId="12E7EAC6" w14:textId="77777777" w:rsidR="006F3312" w:rsidRPr="006F3312" w:rsidRDefault="006F3312" w:rsidP="006F3312">
    <w:pPr>
      <w:widowControl/>
      <w:tabs>
        <w:tab w:val="left" w:pos="2340"/>
        <w:tab w:val="right" w:pos="7200"/>
        <w:tab w:val="right" w:pos="8280"/>
        <w:tab w:val="right" w:pos="8820"/>
      </w:tabs>
      <w:rPr>
        <w:rFonts w:ascii="Arial" w:hAnsi="Arial" w:cs="Arial"/>
        <w:b/>
        <w:bCs/>
        <w:snapToGrid/>
        <w:sz w:val="16"/>
        <w:szCs w:val="16"/>
      </w:rPr>
    </w:pPr>
    <w:r w:rsidRPr="006F3312">
      <w:rPr>
        <w:rFonts w:ascii="Arial" w:hAnsi="Arial" w:cs="Arial"/>
        <w:b/>
        <w:bCs/>
        <w:snapToGrid/>
        <w:sz w:val="16"/>
        <w:szCs w:val="16"/>
      </w:rPr>
      <w:t>PROFESSIONAL SERVICES PARTNERSHIP 4</w:t>
    </w:r>
  </w:p>
  <w:p w14:paraId="662663F4" w14:textId="77777777" w:rsidR="006F3312" w:rsidRPr="006F3312" w:rsidRDefault="006F3312" w:rsidP="006F3312">
    <w:pPr>
      <w:widowControl/>
      <w:tabs>
        <w:tab w:val="left" w:pos="2340"/>
        <w:tab w:val="right" w:pos="7200"/>
        <w:tab w:val="right" w:pos="8280"/>
        <w:tab w:val="right" w:pos="8820"/>
      </w:tabs>
      <w:rPr>
        <w:rFonts w:ascii="Arial" w:hAnsi="Arial" w:cs="Arial"/>
        <w:b/>
        <w:bCs/>
        <w:snapToGrid/>
        <w:sz w:val="12"/>
        <w:szCs w:val="12"/>
      </w:rPr>
    </w:pPr>
  </w:p>
  <w:p w14:paraId="69D5770F" w14:textId="138E8E08" w:rsidR="006F3312" w:rsidRPr="006F3312" w:rsidRDefault="006F3312" w:rsidP="006F3312">
    <w:pPr>
      <w:pBdr>
        <w:bottom w:val="single" w:sz="12" w:space="1" w:color="auto"/>
      </w:pBdr>
      <w:tabs>
        <w:tab w:val="center" w:pos="4513"/>
        <w:tab w:val="right" w:pos="9026"/>
      </w:tabs>
      <w:rPr>
        <w:rFonts w:ascii="Arial" w:hAnsi="Arial" w:cs="Arial"/>
        <w:b/>
        <w:bCs/>
        <w:sz w:val="16"/>
        <w:szCs w:val="15"/>
      </w:rPr>
    </w:pPr>
    <w:r w:rsidRPr="006F3312">
      <w:rPr>
        <w:rFonts w:ascii="Arial" w:hAnsi="Arial" w:cs="Arial"/>
        <w:b/>
        <w:bCs/>
        <w:sz w:val="16"/>
        <w:szCs w:val="15"/>
      </w:rPr>
      <w:t>FRAMEWORK INFORMATION</w:t>
    </w:r>
    <w:r w:rsidR="00A20091">
      <w:rPr>
        <w:rFonts w:ascii="Arial" w:hAnsi="Arial" w:cs="Arial"/>
        <w:b/>
        <w:bCs/>
        <w:sz w:val="16"/>
        <w:szCs w:val="15"/>
      </w:rPr>
      <w:t>: Annex B</w:t>
    </w:r>
  </w:p>
  <w:p w14:paraId="29F42FD8" w14:textId="3DB337B0" w:rsidR="689D4D96" w:rsidRDefault="689D4D96" w:rsidP="00225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7A68"/>
    <w:multiLevelType w:val="multilevel"/>
    <w:tmpl w:val="9184FEC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0"/>
      </w:rPr>
    </w:lvl>
    <w:lvl w:ilvl="1">
      <w:start w:val="2"/>
      <w:numFmt w:val="decimal"/>
      <w:isLgl/>
      <w:lvlText w:val="%1.%2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0" w:hanging="7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7EE5642"/>
    <w:multiLevelType w:val="hybridMultilevel"/>
    <w:tmpl w:val="3D149796"/>
    <w:lvl w:ilvl="0" w:tplc="0CEE6DCE">
      <w:start w:val="1"/>
      <w:numFmt w:val="lowerLetter"/>
      <w:lvlText w:val="%1)"/>
      <w:lvlJc w:val="left"/>
      <w:pPr>
        <w:tabs>
          <w:tab w:val="num" w:pos="-394"/>
        </w:tabs>
        <w:ind w:left="-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417"/>
        </w:tabs>
        <w:ind w:left="-41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3"/>
        </w:tabs>
        <w:ind w:left="30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743"/>
        </w:tabs>
        <w:ind w:left="174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63"/>
        </w:tabs>
        <w:ind w:left="246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3903"/>
        </w:tabs>
        <w:ind w:left="390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23"/>
        </w:tabs>
        <w:ind w:left="4623" w:hanging="180"/>
      </w:pPr>
      <w:rPr>
        <w:rFonts w:cs="Times New Roman"/>
      </w:rPr>
    </w:lvl>
  </w:abstractNum>
  <w:abstractNum w:abstractNumId="2" w15:restartNumberingAfterBreak="0">
    <w:nsid w:val="0F3101C0"/>
    <w:multiLevelType w:val="multilevel"/>
    <w:tmpl w:val="9184FEC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0"/>
      </w:rPr>
    </w:lvl>
    <w:lvl w:ilvl="1">
      <w:start w:val="2"/>
      <w:numFmt w:val="decimal"/>
      <w:isLgl/>
      <w:lvlText w:val="%1.%2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0" w:hanging="7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0FC10667"/>
    <w:multiLevelType w:val="hybridMultilevel"/>
    <w:tmpl w:val="9BBAB99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2F0B4B"/>
    <w:multiLevelType w:val="hybridMultilevel"/>
    <w:tmpl w:val="92BE2F8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F5F40"/>
    <w:multiLevelType w:val="multilevel"/>
    <w:tmpl w:val="9184FEC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0"/>
      </w:rPr>
    </w:lvl>
    <w:lvl w:ilvl="1">
      <w:start w:val="2"/>
      <w:numFmt w:val="decimal"/>
      <w:isLgl/>
      <w:lvlText w:val="%1.%2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0" w:hanging="7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2C5B57A4"/>
    <w:multiLevelType w:val="hybridMultilevel"/>
    <w:tmpl w:val="F39A157C"/>
    <w:lvl w:ilvl="0" w:tplc="4E769CC0">
      <w:start w:val="1"/>
      <w:numFmt w:val="upperLetter"/>
      <w:lvlText w:val="%1."/>
      <w:lvlJc w:val="left"/>
      <w:pPr>
        <w:ind w:left="8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3" w:hanging="360"/>
      </w:pPr>
    </w:lvl>
    <w:lvl w:ilvl="2" w:tplc="0809001B" w:tentative="1">
      <w:start w:val="1"/>
      <w:numFmt w:val="lowerRoman"/>
      <w:lvlText w:val="%3."/>
      <w:lvlJc w:val="right"/>
      <w:pPr>
        <w:ind w:left="2253" w:hanging="180"/>
      </w:pPr>
    </w:lvl>
    <w:lvl w:ilvl="3" w:tplc="0809000F" w:tentative="1">
      <w:start w:val="1"/>
      <w:numFmt w:val="decimal"/>
      <w:lvlText w:val="%4."/>
      <w:lvlJc w:val="left"/>
      <w:pPr>
        <w:ind w:left="2973" w:hanging="360"/>
      </w:pPr>
    </w:lvl>
    <w:lvl w:ilvl="4" w:tplc="08090019" w:tentative="1">
      <w:start w:val="1"/>
      <w:numFmt w:val="lowerLetter"/>
      <w:lvlText w:val="%5."/>
      <w:lvlJc w:val="left"/>
      <w:pPr>
        <w:ind w:left="3693" w:hanging="360"/>
      </w:pPr>
    </w:lvl>
    <w:lvl w:ilvl="5" w:tplc="0809001B" w:tentative="1">
      <w:start w:val="1"/>
      <w:numFmt w:val="lowerRoman"/>
      <w:lvlText w:val="%6."/>
      <w:lvlJc w:val="right"/>
      <w:pPr>
        <w:ind w:left="4413" w:hanging="180"/>
      </w:pPr>
    </w:lvl>
    <w:lvl w:ilvl="6" w:tplc="0809000F" w:tentative="1">
      <w:start w:val="1"/>
      <w:numFmt w:val="decimal"/>
      <w:lvlText w:val="%7."/>
      <w:lvlJc w:val="left"/>
      <w:pPr>
        <w:ind w:left="5133" w:hanging="360"/>
      </w:pPr>
    </w:lvl>
    <w:lvl w:ilvl="7" w:tplc="08090019" w:tentative="1">
      <w:start w:val="1"/>
      <w:numFmt w:val="lowerLetter"/>
      <w:lvlText w:val="%8."/>
      <w:lvlJc w:val="left"/>
      <w:pPr>
        <w:ind w:left="5853" w:hanging="360"/>
      </w:pPr>
    </w:lvl>
    <w:lvl w:ilvl="8" w:tplc="08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7" w15:restartNumberingAfterBreak="0">
    <w:nsid w:val="2D611AFC"/>
    <w:multiLevelType w:val="multilevel"/>
    <w:tmpl w:val="FF5ABDCE"/>
    <w:lvl w:ilvl="0">
      <w:start w:val="5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4B80A22"/>
    <w:multiLevelType w:val="multilevel"/>
    <w:tmpl w:val="B8482B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79F6FAB"/>
    <w:multiLevelType w:val="hybridMultilevel"/>
    <w:tmpl w:val="DD62AA0A"/>
    <w:lvl w:ilvl="0" w:tplc="AA68DFE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23C93"/>
    <w:multiLevelType w:val="multilevel"/>
    <w:tmpl w:val="9184FEC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0"/>
      </w:rPr>
    </w:lvl>
    <w:lvl w:ilvl="1">
      <w:start w:val="2"/>
      <w:numFmt w:val="decimal"/>
      <w:isLgl/>
      <w:lvlText w:val="%1.%2"/>
      <w:lvlJc w:val="left"/>
      <w:pPr>
        <w:ind w:left="1450" w:hanging="7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0" w:hanging="7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62787184"/>
    <w:multiLevelType w:val="multilevel"/>
    <w:tmpl w:val="29CCE156"/>
    <w:lvl w:ilvl="0">
      <w:start w:val="1"/>
      <w:numFmt w:val="decimal"/>
      <w:pStyle w:val="Level1"/>
      <w:lvlText w:val="%1."/>
      <w:lvlJc w:val="left"/>
      <w:pPr>
        <w:tabs>
          <w:tab w:val="num" w:pos="993"/>
        </w:tabs>
        <w:ind w:left="993" w:hanging="851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4"/>
        <w:u w:val="none"/>
        <w:effect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993"/>
        </w:tabs>
        <w:ind w:left="993" w:hanging="851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4"/>
        <w:u w:val="none"/>
        <w:effect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268"/>
        </w:tabs>
        <w:ind w:left="2268" w:hanging="992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4"/>
        <w:u w:val="none"/>
        <w:effect w:val="none"/>
      </w:rPr>
    </w:lvl>
    <w:lvl w:ilvl="3">
      <w:start w:val="1"/>
      <w:numFmt w:val="lowerLetter"/>
      <w:pStyle w:val="Level4"/>
      <w:lvlText w:val="%4)"/>
      <w:lvlJc w:val="left"/>
      <w:pPr>
        <w:tabs>
          <w:tab w:val="num" w:pos="3686"/>
        </w:tabs>
        <w:ind w:left="3686" w:hanging="1276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b w:val="0"/>
        <w:i w:val="0"/>
        <w:strike w:val="0"/>
        <w:dstrike w:val="0"/>
        <w:u w:val="none"/>
        <w:effect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729D31D7"/>
    <w:multiLevelType w:val="multilevel"/>
    <w:tmpl w:val="F13C1FAC"/>
    <w:lvl w:ilvl="0">
      <w:start w:val="1"/>
      <w:numFmt w:val="decimal"/>
      <w:pStyle w:val="Heading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4"/>
        </w:tabs>
        <w:ind w:left="794" w:hanging="79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504"/>
        </w:tabs>
        <w:ind w:left="1504" w:hanging="794"/>
      </w:pPr>
      <w:rPr>
        <w:rFonts w:ascii="Arial" w:hAnsi="Arial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3" w15:restartNumberingAfterBreak="0">
    <w:nsid w:val="73943D6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43618FB"/>
    <w:multiLevelType w:val="hybridMultilevel"/>
    <w:tmpl w:val="01708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4"/>
  </w:num>
  <w:num w:numId="6">
    <w:abstractNumId w:val="3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3"/>
  </w:num>
  <w:num w:numId="12">
    <w:abstractNumId w:val="10"/>
  </w:num>
  <w:num w:numId="13">
    <w:abstractNumId w:val="7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C4A"/>
    <w:rsid w:val="00007464"/>
    <w:rsid w:val="00007597"/>
    <w:rsid w:val="00011418"/>
    <w:rsid w:val="00014495"/>
    <w:rsid w:val="0001794E"/>
    <w:rsid w:val="00024279"/>
    <w:rsid w:val="00053F6A"/>
    <w:rsid w:val="0005448B"/>
    <w:rsid w:val="00065FE8"/>
    <w:rsid w:val="00071563"/>
    <w:rsid w:val="00074693"/>
    <w:rsid w:val="000811C0"/>
    <w:rsid w:val="000921A9"/>
    <w:rsid w:val="00096019"/>
    <w:rsid w:val="00097739"/>
    <w:rsid w:val="000A7B5A"/>
    <w:rsid w:val="000B03EB"/>
    <w:rsid w:val="000B05EA"/>
    <w:rsid w:val="000C0E79"/>
    <w:rsid w:val="000E1A3A"/>
    <w:rsid w:val="000E3820"/>
    <w:rsid w:val="0010437B"/>
    <w:rsid w:val="00113FDE"/>
    <w:rsid w:val="00137D34"/>
    <w:rsid w:val="00147D8E"/>
    <w:rsid w:val="001519E6"/>
    <w:rsid w:val="00161C98"/>
    <w:rsid w:val="00162373"/>
    <w:rsid w:val="00166475"/>
    <w:rsid w:val="00172414"/>
    <w:rsid w:val="00176BD9"/>
    <w:rsid w:val="00187701"/>
    <w:rsid w:val="0019336D"/>
    <w:rsid w:val="00195877"/>
    <w:rsid w:val="00197036"/>
    <w:rsid w:val="001A7E0F"/>
    <w:rsid w:val="001C00D0"/>
    <w:rsid w:val="001C157D"/>
    <w:rsid w:val="001C45D3"/>
    <w:rsid w:val="001C6AB7"/>
    <w:rsid w:val="001D0DA1"/>
    <w:rsid w:val="001D0DD8"/>
    <w:rsid w:val="001F2A5F"/>
    <w:rsid w:val="001F5F86"/>
    <w:rsid w:val="00206C39"/>
    <w:rsid w:val="0020775F"/>
    <w:rsid w:val="00214415"/>
    <w:rsid w:val="0022556C"/>
    <w:rsid w:val="002257BD"/>
    <w:rsid w:val="002359D9"/>
    <w:rsid w:val="00241CE4"/>
    <w:rsid w:val="002426CD"/>
    <w:rsid w:val="0026661D"/>
    <w:rsid w:val="002811B5"/>
    <w:rsid w:val="002825A2"/>
    <w:rsid w:val="00282623"/>
    <w:rsid w:val="00285BDF"/>
    <w:rsid w:val="00286A5B"/>
    <w:rsid w:val="002A1A8D"/>
    <w:rsid w:val="002A2394"/>
    <w:rsid w:val="002A2C73"/>
    <w:rsid w:val="002A46FE"/>
    <w:rsid w:val="002A47B4"/>
    <w:rsid w:val="002A5575"/>
    <w:rsid w:val="002B1622"/>
    <w:rsid w:val="002D5AAC"/>
    <w:rsid w:val="002E04C9"/>
    <w:rsid w:val="002E0613"/>
    <w:rsid w:val="002E250B"/>
    <w:rsid w:val="002E6758"/>
    <w:rsid w:val="002F4AC0"/>
    <w:rsid w:val="00303041"/>
    <w:rsid w:val="00304410"/>
    <w:rsid w:val="00304B32"/>
    <w:rsid w:val="00304DFA"/>
    <w:rsid w:val="003068EF"/>
    <w:rsid w:val="00310D73"/>
    <w:rsid w:val="00311E56"/>
    <w:rsid w:val="00322BCE"/>
    <w:rsid w:val="0032410A"/>
    <w:rsid w:val="00326DDB"/>
    <w:rsid w:val="003376F6"/>
    <w:rsid w:val="003511A6"/>
    <w:rsid w:val="003536BE"/>
    <w:rsid w:val="00362224"/>
    <w:rsid w:val="0036653F"/>
    <w:rsid w:val="00376519"/>
    <w:rsid w:val="0038233E"/>
    <w:rsid w:val="003B68FD"/>
    <w:rsid w:val="003C2D14"/>
    <w:rsid w:val="003E37DF"/>
    <w:rsid w:val="003F061E"/>
    <w:rsid w:val="003F2269"/>
    <w:rsid w:val="003F3465"/>
    <w:rsid w:val="004215F3"/>
    <w:rsid w:val="00425192"/>
    <w:rsid w:val="004273AE"/>
    <w:rsid w:val="00437D83"/>
    <w:rsid w:val="004462BE"/>
    <w:rsid w:val="00451504"/>
    <w:rsid w:val="00463027"/>
    <w:rsid w:val="00482FAF"/>
    <w:rsid w:val="00493341"/>
    <w:rsid w:val="004934D1"/>
    <w:rsid w:val="00497F20"/>
    <w:rsid w:val="004A4455"/>
    <w:rsid w:val="004B3589"/>
    <w:rsid w:val="004B3CF7"/>
    <w:rsid w:val="004D18D8"/>
    <w:rsid w:val="004D5E3F"/>
    <w:rsid w:val="004E540E"/>
    <w:rsid w:val="004F14CF"/>
    <w:rsid w:val="004F21E2"/>
    <w:rsid w:val="005020D8"/>
    <w:rsid w:val="0050775C"/>
    <w:rsid w:val="00521097"/>
    <w:rsid w:val="00532895"/>
    <w:rsid w:val="00550461"/>
    <w:rsid w:val="00552A4D"/>
    <w:rsid w:val="005560E6"/>
    <w:rsid w:val="00575712"/>
    <w:rsid w:val="0057616B"/>
    <w:rsid w:val="00595219"/>
    <w:rsid w:val="00595757"/>
    <w:rsid w:val="005A1220"/>
    <w:rsid w:val="005A40C6"/>
    <w:rsid w:val="005A5369"/>
    <w:rsid w:val="005A763C"/>
    <w:rsid w:val="005C3F1B"/>
    <w:rsid w:val="005F1255"/>
    <w:rsid w:val="0060389F"/>
    <w:rsid w:val="00604A0F"/>
    <w:rsid w:val="00604B9C"/>
    <w:rsid w:val="00612900"/>
    <w:rsid w:val="00615108"/>
    <w:rsid w:val="00624B23"/>
    <w:rsid w:val="00632B80"/>
    <w:rsid w:val="00644EB0"/>
    <w:rsid w:val="00645B0F"/>
    <w:rsid w:val="00646639"/>
    <w:rsid w:val="00647F94"/>
    <w:rsid w:val="00655789"/>
    <w:rsid w:val="006627B7"/>
    <w:rsid w:val="00666C00"/>
    <w:rsid w:val="00667B9D"/>
    <w:rsid w:val="006719AC"/>
    <w:rsid w:val="00676386"/>
    <w:rsid w:val="006763DB"/>
    <w:rsid w:val="006870D7"/>
    <w:rsid w:val="006B32A5"/>
    <w:rsid w:val="006B4535"/>
    <w:rsid w:val="006B51EB"/>
    <w:rsid w:val="006C5A1A"/>
    <w:rsid w:val="006C668F"/>
    <w:rsid w:val="006C6DDA"/>
    <w:rsid w:val="006D05AA"/>
    <w:rsid w:val="006D6C8D"/>
    <w:rsid w:val="006F3312"/>
    <w:rsid w:val="006F6AB4"/>
    <w:rsid w:val="007153C0"/>
    <w:rsid w:val="00732079"/>
    <w:rsid w:val="00740F9E"/>
    <w:rsid w:val="00742542"/>
    <w:rsid w:val="007434DA"/>
    <w:rsid w:val="007507A7"/>
    <w:rsid w:val="00753A93"/>
    <w:rsid w:val="0075480E"/>
    <w:rsid w:val="00777554"/>
    <w:rsid w:val="007852F5"/>
    <w:rsid w:val="007910BF"/>
    <w:rsid w:val="007964C5"/>
    <w:rsid w:val="007C3E24"/>
    <w:rsid w:val="007D30DB"/>
    <w:rsid w:val="008119FA"/>
    <w:rsid w:val="00823A32"/>
    <w:rsid w:val="008349BD"/>
    <w:rsid w:val="00837738"/>
    <w:rsid w:val="0084034B"/>
    <w:rsid w:val="0084714A"/>
    <w:rsid w:val="0085043E"/>
    <w:rsid w:val="00851DED"/>
    <w:rsid w:val="00852DFD"/>
    <w:rsid w:val="00855282"/>
    <w:rsid w:val="00856DC5"/>
    <w:rsid w:val="008636C3"/>
    <w:rsid w:val="008660C6"/>
    <w:rsid w:val="0086639A"/>
    <w:rsid w:val="00874EC1"/>
    <w:rsid w:val="00880598"/>
    <w:rsid w:val="008913E4"/>
    <w:rsid w:val="00894FD6"/>
    <w:rsid w:val="008A0126"/>
    <w:rsid w:val="008A695E"/>
    <w:rsid w:val="008B0E07"/>
    <w:rsid w:val="008B3FA8"/>
    <w:rsid w:val="008C4873"/>
    <w:rsid w:val="008C67A6"/>
    <w:rsid w:val="008D1694"/>
    <w:rsid w:val="008D40FC"/>
    <w:rsid w:val="008D77AD"/>
    <w:rsid w:val="008E4AB8"/>
    <w:rsid w:val="00943518"/>
    <w:rsid w:val="00954473"/>
    <w:rsid w:val="00970F55"/>
    <w:rsid w:val="00972ACB"/>
    <w:rsid w:val="00980310"/>
    <w:rsid w:val="0099044B"/>
    <w:rsid w:val="00993431"/>
    <w:rsid w:val="009A3FFF"/>
    <w:rsid w:val="009A4538"/>
    <w:rsid w:val="009A681D"/>
    <w:rsid w:val="009B092D"/>
    <w:rsid w:val="009B5E29"/>
    <w:rsid w:val="009B7B59"/>
    <w:rsid w:val="009D4DBE"/>
    <w:rsid w:val="009D6EB7"/>
    <w:rsid w:val="009E36E7"/>
    <w:rsid w:val="00A119D5"/>
    <w:rsid w:val="00A20091"/>
    <w:rsid w:val="00A42303"/>
    <w:rsid w:val="00A4426C"/>
    <w:rsid w:val="00A539AC"/>
    <w:rsid w:val="00A61DBD"/>
    <w:rsid w:val="00A66720"/>
    <w:rsid w:val="00A6739F"/>
    <w:rsid w:val="00A83A38"/>
    <w:rsid w:val="00A94C5D"/>
    <w:rsid w:val="00A95CF2"/>
    <w:rsid w:val="00AB50A0"/>
    <w:rsid w:val="00AD1CE3"/>
    <w:rsid w:val="00AD4926"/>
    <w:rsid w:val="00AE33EA"/>
    <w:rsid w:val="00B07E8D"/>
    <w:rsid w:val="00B13039"/>
    <w:rsid w:val="00B215F5"/>
    <w:rsid w:val="00B242B9"/>
    <w:rsid w:val="00B403CC"/>
    <w:rsid w:val="00B41190"/>
    <w:rsid w:val="00B50D84"/>
    <w:rsid w:val="00B51812"/>
    <w:rsid w:val="00B53354"/>
    <w:rsid w:val="00B62DED"/>
    <w:rsid w:val="00B65771"/>
    <w:rsid w:val="00B65E31"/>
    <w:rsid w:val="00B676C2"/>
    <w:rsid w:val="00B71632"/>
    <w:rsid w:val="00B83187"/>
    <w:rsid w:val="00B8482F"/>
    <w:rsid w:val="00B9425E"/>
    <w:rsid w:val="00BA273E"/>
    <w:rsid w:val="00BA5C8B"/>
    <w:rsid w:val="00BA7312"/>
    <w:rsid w:val="00BC6D23"/>
    <w:rsid w:val="00BD39E1"/>
    <w:rsid w:val="00BE46CC"/>
    <w:rsid w:val="00BE4D3C"/>
    <w:rsid w:val="00BF0EE3"/>
    <w:rsid w:val="00C05A0A"/>
    <w:rsid w:val="00C231C6"/>
    <w:rsid w:val="00C27E52"/>
    <w:rsid w:val="00C36C0B"/>
    <w:rsid w:val="00C44C22"/>
    <w:rsid w:val="00C53EC5"/>
    <w:rsid w:val="00C72D22"/>
    <w:rsid w:val="00C73399"/>
    <w:rsid w:val="00C80721"/>
    <w:rsid w:val="00C8509B"/>
    <w:rsid w:val="00C90E0D"/>
    <w:rsid w:val="00CA4BDD"/>
    <w:rsid w:val="00CA6326"/>
    <w:rsid w:val="00CB40F9"/>
    <w:rsid w:val="00CB480E"/>
    <w:rsid w:val="00CC08D9"/>
    <w:rsid w:val="00CC38E3"/>
    <w:rsid w:val="00CE50D8"/>
    <w:rsid w:val="00CE6ADF"/>
    <w:rsid w:val="00D00C18"/>
    <w:rsid w:val="00D06EB3"/>
    <w:rsid w:val="00D17995"/>
    <w:rsid w:val="00D35A75"/>
    <w:rsid w:val="00D60D6C"/>
    <w:rsid w:val="00D71C4A"/>
    <w:rsid w:val="00D75348"/>
    <w:rsid w:val="00D75B69"/>
    <w:rsid w:val="00D762E8"/>
    <w:rsid w:val="00D77DE4"/>
    <w:rsid w:val="00D90AEF"/>
    <w:rsid w:val="00D91CA4"/>
    <w:rsid w:val="00D93E75"/>
    <w:rsid w:val="00DA4E23"/>
    <w:rsid w:val="00DB70AC"/>
    <w:rsid w:val="00DD0F43"/>
    <w:rsid w:val="00DE3567"/>
    <w:rsid w:val="00DE3C6F"/>
    <w:rsid w:val="00DE599B"/>
    <w:rsid w:val="00DF5BE5"/>
    <w:rsid w:val="00E057D8"/>
    <w:rsid w:val="00E1302B"/>
    <w:rsid w:val="00E35CB4"/>
    <w:rsid w:val="00E45E4C"/>
    <w:rsid w:val="00E56D7F"/>
    <w:rsid w:val="00E6187F"/>
    <w:rsid w:val="00E70659"/>
    <w:rsid w:val="00E80372"/>
    <w:rsid w:val="00E821FD"/>
    <w:rsid w:val="00E82D01"/>
    <w:rsid w:val="00E87047"/>
    <w:rsid w:val="00E92D2F"/>
    <w:rsid w:val="00E94284"/>
    <w:rsid w:val="00E952D5"/>
    <w:rsid w:val="00E95397"/>
    <w:rsid w:val="00EA2BF7"/>
    <w:rsid w:val="00EA5BD0"/>
    <w:rsid w:val="00EB52F4"/>
    <w:rsid w:val="00EB699F"/>
    <w:rsid w:val="00EC35B2"/>
    <w:rsid w:val="00EC6533"/>
    <w:rsid w:val="00ED6F40"/>
    <w:rsid w:val="00F04E72"/>
    <w:rsid w:val="00F058A3"/>
    <w:rsid w:val="00F1301F"/>
    <w:rsid w:val="00F32E31"/>
    <w:rsid w:val="00F342CE"/>
    <w:rsid w:val="00F50CFD"/>
    <w:rsid w:val="00F52642"/>
    <w:rsid w:val="00F661D9"/>
    <w:rsid w:val="00F69A06"/>
    <w:rsid w:val="00F83CE9"/>
    <w:rsid w:val="00F86DDF"/>
    <w:rsid w:val="00FB3067"/>
    <w:rsid w:val="00FB5968"/>
    <w:rsid w:val="00FD053D"/>
    <w:rsid w:val="00FE0719"/>
    <w:rsid w:val="00FF58C3"/>
    <w:rsid w:val="00FF5F3B"/>
    <w:rsid w:val="00FF7415"/>
    <w:rsid w:val="050CD8CD"/>
    <w:rsid w:val="06FC20D9"/>
    <w:rsid w:val="0AD0F23B"/>
    <w:rsid w:val="0CB9886A"/>
    <w:rsid w:val="0DB9DDB7"/>
    <w:rsid w:val="1110A58C"/>
    <w:rsid w:val="11A78F5D"/>
    <w:rsid w:val="135FFBEA"/>
    <w:rsid w:val="14125618"/>
    <w:rsid w:val="1926EB0C"/>
    <w:rsid w:val="1A748507"/>
    <w:rsid w:val="1B345A0C"/>
    <w:rsid w:val="1E2D8FA4"/>
    <w:rsid w:val="21EC8E8E"/>
    <w:rsid w:val="221D4AB6"/>
    <w:rsid w:val="22CE1246"/>
    <w:rsid w:val="22DD1E18"/>
    <w:rsid w:val="240AFFF8"/>
    <w:rsid w:val="24DF3C7B"/>
    <w:rsid w:val="279DF860"/>
    <w:rsid w:val="28B6CDD7"/>
    <w:rsid w:val="2B891F1F"/>
    <w:rsid w:val="2C1800E2"/>
    <w:rsid w:val="2C3A1300"/>
    <w:rsid w:val="2D343963"/>
    <w:rsid w:val="2F47EF55"/>
    <w:rsid w:val="3085263A"/>
    <w:rsid w:val="30BF9D34"/>
    <w:rsid w:val="310BEAAD"/>
    <w:rsid w:val="31DF3A95"/>
    <w:rsid w:val="338850D0"/>
    <w:rsid w:val="365F75BB"/>
    <w:rsid w:val="36A52968"/>
    <w:rsid w:val="38F09A35"/>
    <w:rsid w:val="3AA8B119"/>
    <w:rsid w:val="3C383408"/>
    <w:rsid w:val="3DC4A7E5"/>
    <w:rsid w:val="3EE71CAE"/>
    <w:rsid w:val="3FE1F860"/>
    <w:rsid w:val="4052B241"/>
    <w:rsid w:val="4161935B"/>
    <w:rsid w:val="4211059B"/>
    <w:rsid w:val="465792D8"/>
    <w:rsid w:val="4B908FD7"/>
    <w:rsid w:val="4DDE0932"/>
    <w:rsid w:val="4F85888E"/>
    <w:rsid w:val="529A3A5F"/>
    <w:rsid w:val="5396E6F7"/>
    <w:rsid w:val="546D0826"/>
    <w:rsid w:val="556AF241"/>
    <w:rsid w:val="57681BDC"/>
    <w:rsid w:val="57784B46"/>
    <w:rsid w:val="592F373A"/>
    <w:rsid w:val="5A7F91CC"/>
    <w:rsid w:val="5BB4BEDE"/>
    <w:rsid w:val="5C187541"/>
    <w:rsid w:val="5FD7536B"/>
    <w:rsid w:val="61A58766"/>
    <w:rsid w:val="6332B387"/>
    <w:rsid w:val="63DD6969"/>
    <w:rsid w:val="6464D167"/>
    <w:rsid w:val="65EFEC71"/>
    <w:rsid w:val="66673F39"/>
    <w:rsid w:val="689D4D96"/>
    <w:rsid w:val="69163F58"/>
    <w:rsid w:val="6BA8DE27"/>
    <w:rsid w:val="6BDDFF7E"/>
    <w:rsid w:val="6CCC8DD4"/>
    <w:rsid w:val="6CE5128B"/>
    <w:rsid w:val="6E290713"/>
    <w:rsid w:val="6E360E81"/>
    <w:rsid w:val="70869113"/>
    <w:rsid w:val="73231949"/>
    <w:rsid w:val="74A698FE"/>
    <w:rsid w:val="76F67602"/>
    <w:rsid w:val="77D68708"/>
    <w:rsid w:val="7935358D"/>
    <w:rsid w:val="79B7C8E4"/>
    <w:rsid w:val="7B5F9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F4D300"/>
  <w15:chartTrackingRefBased/>
  <w15:docId w15:val="{85165CEB-98D9-408A-BC77-45743F66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C4A"/>
    <w:pPr>
      <w:widowControl w:val="0"/>
      <w:spacing w:after="0" w:line="240" w:lineRule="auto"/>
    </w:pPr>
    <w:rPr>
      <w:rFonts w:ascii="Times" w:eastAsia="Times New Roman" w:hAnsi="Times" w:cs="Times New Roman"/>
      <w:snapToGrid w:val="0"/>
      <w:sz w:val="24"/>
      <w:szCs w:val="20"/>
    </w:rPr>
  </w:style>
  <w:style w:type="paragraph" w:styleId="Heading1">
    <w:name w:val="heading 1"/>
    <w:aliases w:val="Heading Mike 1"/>
    <w:basedOn w:val="Normal"/>
    <w:next w:val="Normal"/>
    <w:link w:val="Heading1Char"/>
    <w:qFormat/>
    <w:rsid w:val="00D71C4A"/>
    <w:pPr>
      <w:keepNext/>
      <w:widowControl/>
      <w:numPr>
        <w:numId w:val="2"/>
      </w:numPr>
      <w:jc w:val="center"/>
      <w:outlineLvl w:val="0"/>
    </w:pPr>
    <w:rPr>
      <w:rFonts w:ascii="Arial" w:hAnsi="Arial"/>
      <w:b/>
      <w:i/>
      <w:snapToGrid/>
    </w:rPr>
  </w:style>
  <w:style w:type="paragraph" w:styleId="Heading2">
    <w:name w:val="heading 2"/>
    <w:basedOn w:val="Normal"/>
    <w:next w:val="Normal"/>
    <w:link w:val="Heading2Char"/>
    <w:qFormat/>
    <w:rsid w:val="00D71C4A"/>
    <w:pPr>
      <w:keepNext/>
      <w:widowControl/>
      <w:numPr>
        <w:ilvl w:val="1"/>
        <w:numId w:val="2"/>
      </w:numPr>
      <w:jc w:val="center"/>
      <w:outlineLvl w:val="1"/>
    </w:pPr>
    <w:rPr>
      <w:rFonts w:ascii="Arial" w:hAnsi="Arial"/>
      <w:b/>
      <w:snapToGrid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Mike 1 Char"/>
    <w:basedOn w:val="DefaultParagraphFont"/>
    <w:link w:val="Heading1"/>
    <w:rsid w:val="00D71C4A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71C4A"/>
    <w:rPr>
      <w:rFonts w:ascii="Arial" w:eastAsia="Times New Roman" w:hAnsi="Arial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rsid w:val="00D71C4A"/>
    <w:pPr>
      <w:widowControl/>
      <w:ind w:left="426"/>
    </w:pPr>
    <w:rPr>
      <w:rFonts w:ascii="Arial" w:hAnsi="Arial"/>
      <w:b/>
      <w:snapToGrid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71C4A"/>
    <w:rPr>
      <w:rFonts w:ascii="Arial" w:eastAsia="Times New Roman" w:hAnsi="Arial" w:cs="Times New Roman"/>
      <w:b/>
      <w:sz w:val="20"/>
      <w:szCs w:val="20"/>
    </w:rPr>
  </w:style>
  <w:style w:type="character" w:styleId="CommentReference">
    <w:name w:val="annotation reference"/>
    <w:uiPriority w:val="99"/>
    <w:rsid w:val="00D71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71C4A"/>
    <w:pPr>
      <w:widowControl/>
    </w:pPr>
    <w:rPr>
      <w:rFonts w:ascii="Trebuchet MS" w:hAnsi="Trebuchet MS"/>
      <w:snapToGrid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C4A"/>
    <w:rPr>
      <w:rFonts w:ascii="Trebuchet MS" w:eastAsia="Times New Roman" w:hAnsi="Trebuchet MS" w:cs="Times New Roman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D71C4A"/>
    <w:pPr>
      <w:ind w:left="720"/>
    </w:pPr>
  </w:style>
  <w:style w:type="paragraph" w:styleId="ListParagraph">
    <w:name w:val="List Paragraph"/>
    <w:basedOn w:val="Normal"/>
    <w:uiPriority w:val="34"/>
    <w:qFormat/>
    <w:rsid w:val="00D71C4A"/>
    <w:pPr>
      <w:ind w:left="720"/>
    </w:pPr>
  </w:style>
  <w:style w:type="character" w:styleId="Hyperlink">
    <w:name w:val="Hyperlink"/>
    <w:uiPriority w:val="99"/>
    <w:unhideWhenUsed/>
    <w:rsid w:val="00D71C4A"/>
    <w:rPr>
      <w:color w:val="0000FF"/>
      <w:u w:val="single"/>
    </w:rPr>
  </w:style>
  <w:style w:type="character" w:styleId="Mention">
    <w:name w:val="Mention"/>
    <w:uiPriority w:val="99"/>
    <w:unhideWhenUsed/>
    <w:rsid w:val="00D71C4A"/>
    <w:rPr>
      <w:color w:val="2B579A"/>
      <w:shd w:val="clear" w:color="auto" w:fill="E1DFDD"/>
    </w:rPr>
  </w:style>
  <w:style w:type="paragraph" w:customStyle="1" w:styleId="Level1">
    <w:name w:val="Level 1"/>
    <w:basedOn w:val="Normal"/>
    <w:uiPriority w:val="99"/>
    <w:qFormat/>
    <w:rsid w:val="00D71C4A"/>
    <w:pPr>
      <w:widowControl/>
      <w:numPr>
        <w:numId w:val="3"/>
      </w:numPr>
      <w:spacing w:after="240"/>
      <w:jc w:val="both"/>
      <w:outlineLvl w:val="0"/>
    </w:pPr>
    <w:rPr>
      <w:rFonts w:ascii="Verdana" w:hAnsi="Verdana"/>
      <w:snapToGrid/>
      <w:sz w:val="20"/>
      <w:lang w:eastAsia="en-GB"/>
    </w:rPr>
  </w:style>
  <w:style w:type="character" w:customStyle="1" w:styleId="Level2Char">
    <w:name w:val="Level 2 Char"/>
    <w:link w:val="Level2"/>
    <w:uiPriority w:val="99"/>
    <w:locked/>
    <w:rsid w:val="00D71C4A"/>
    <w:rPr>
      <w:rFonts w:ascii="Verdana" w:hAnsi="Verdana"/>
    </w:rPr>
  </w:style>
  <w:style w:type="paragraph" w:customStyle="1" w:styleId="Level2">
    <w:name w:val="Level 2"/>
    <w:basedOn w:val="Normal"/>
    <w:link w:val="Level2Char"/>
    <w:uiPriority w:val="99"/>
    <w:qFormat/>
    <w:rsid w:val="00D71C4A"/>
    <w:pPr>
      <w:widowControl/>
      <w:numPr>
        <w:ilvl w:val="1"/>
        <w:numId w:val="3"/>
      </w:numPr>
      <w:spacing w:after="240"/>
      <w:jc w:val="both"/>
      <w:outlineLvl w:val="1"/>
    </w:pPr>
    <w:rPr>
      <w:rFonts w:ascii="Verdana" w:eastAsiaTheme="minorHAnsi" w:hAnsi="Verdana" w:cstheme="minorBidi"/>
      <w:snapToGrid/>
      <w:sz w:val="22"/>
      <w:szCs w:val="22"/>
    </w:rPr>
  </w:style>
  <w:style w:type="paragraph" w:customStyle="1" w:styleId="Level3">
    <w:name w:val="Level 3"/>
    <w:aliases w:val="l3"/>
    <w:basedOn w:val="Normal"/>
    <w:uiPriority w:val="99"/>
    <w:qFormat/>
    <w:rsid w:val="00D71C4A"/>
    <w:pPr>
      <w:widowControl/>
      <w:numPr>
        <w:ilvl w:val="2"/>
        <w:numId w:val="3"/>
      </w:numPr>
      <w:spacing w:after="240"/>
      <w:jc w:val="both"/>
      <w:outlineLvl w:val="2"/>
    </w:pPr>
    <w:rPr>
      <w:rFonts w:ascii="Verdana" w:hAnsi="Verdana"/>
      <w:snapToGrid/>
      <w:sz w:val="20"/>
      <w:lang w:eastAsia="en-GB"/>
    </w:rPr>
  </w:style>
  <w:style w:type="paragraph" w:customStyle="1" w:styleId="Level4">
    <w:name w:val="Level 4"/>
    <w:basedOn w:val="Normal"/>
    <w:qFormat/>
    <w:rsid w:val="00D71C4A"/>
    <w:pPr>
      <w:widowControl/>
      <w:numPr>
        <w:ilvl w:val="3"/>
        <w:numId w:val="3"/>
      </w:numPr>
      <w:spacing w:after="240"/>
      <w:jc w:val="both"/>
      <w:outlineLvl w:val="3"/>
    </w:pPr>
    <w:rPr>
      <w:rFonts w:ascii="Verdana" w:hAnsi="Verdana"/>
      <w:snapToGrid/>
      <w:sz w:val="20"/>
      <w:lang w:eastAsia="en-GB"/>
    </w:rPr>
  </w:style>
  <w:style w:type="paragraph" w:customStyle="1" w:styleId="Level5">
    <w:name w:val="Level 5"/>
    <w:basedOn w:val="Normal"/>
    <w:uiPriority w:val="99"/>
    <w:qFormat/>
    <w:rsid w:val="00D71C4A"/>
    <w:pPr>
      <w:widowControl/>
      <w:numPr>
        <w:ilvl w:val="4"/>
        <w:numId w:val="3"/>
      </w:numPr>
      <w:spacing w:after="240"/>
      <w:jc w:val="both"/>
      <w:outlineLvl w:val="4"/>
    </w:pPr>
    <w:rPr>
      <w:rFonts w:ascii="Verdana" w:hAnsi="Verdana"/>
      <w:snapToGrid/>
      <w:sz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89F"/>
    <w:pPr>
      <w:widowControl w:val="0"/>
    </w:pPr>
    <w:rPr>
      <w:rFonts w:ascii="Times" w:hAnsi="Times"/>
      <w:b/>
      <w:bCs/>
      <w:snapToGrid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89F"/>
    <w:rPr>
      <w:rFonts w:ascii="Times" w:eastAsia="Times New Roman" w:hAnsi="Times" w:cs="Times New Roman"/>
      <w:b/>
      <w:bCs/>
      <w:snapToGrid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5BE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D4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856DC5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mhaplus.org.uk/download/professional_services/psp_4_procurement_background_information/W0468-MHA-MEMBERS-MAP-2022-SUB-REGION-PSP-0110.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F5B6930B67B499BB014F7D821AC42" ma:contentTypeVersion="16" ma:contentTypeDescription="Create a new document." ma:contentTypeScope="" ma:versionID="f24937e63c08effe6768461b46e44299">
  <xsd:schema xmlns:xsd="http://www.w3.org/2001/XMLSchema" xmlns:xs="http://www.w3.org/2001/XMLSchema" xmlns:p="http://schemas.microsoft.com/office/2006/metadata/properties" xmlns:ns2="0f66ddfa-5b91-4bed-935a-da058621d720" xmlns:ns3="52733cab-16c6-445b-89a4-de02d4bf2636" xmlns:ns4="879cc30a-4158-49c5-9cb2-e61862cf406e" targetNamespace="http://schemas.microsoft.com/office/2006/metadata/properties" ma:root="true" ma:fieldsID="e3cd37c70efdc5ab9b6749c31f0cfe03" ns2:_="" ns3:_="" ns4:_="">
    <xsd:import namespace="0f66ddfa-5b91-4bed-935a-da058621d720"/>
    <xsd:import namespace="52733cab-16c6-445b-89a4-de02d4bf2636"/>
    <xsd:import namespace="879cc30a-4158-49c5-9cb2-e61862cf4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6ddfa-5b91-4bed-935a-da058621d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794beb-b8d9-4064-9297-55232fcc8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3cab-16c6-445b-89a4-de02d4bf2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cc30a-4158-49c5-9cb2-e61862cf406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1932d2d-7a39-491f-934c-f0ebcc4e4024}" ma:internalName="TaxCatchAll" ma:showField="CatchAllData" ma:web="52733cab-16c6-445b-89a4-de02d4bf2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66ddfa-5b91-4bed-935a-da058621d720">
      <Terms xmlns="http://schemas.microsoft.com/office/infopath/2007/PartnerControls"/>
    </lcf76f155ced4ddcb4097134ff3c332f>
    <TaxCatchAll xmlns="879cc30a-4158-49c5-9cb2-e61862cf406e" xsi:nil="true"/>
    <SharedWithUsers xmlns="52733cab-16c6-445b-89a4-de02d4bf2636">
      <UserInfo>
        <DisplayName>Harmeet Bhatti</DisplayName>
        <AccountId>17</AccountId>
        <AccountType/>
      </UserInfo>
      <UserInfo>
        <DisplayName>Karen Notman</DisplayName>
        <AccountId>908</AccountId>
        <AccountType/>
      </UserInfo>
      <UserInfo>
        <DisplayName>Julia May</DisplayName>
        <AccountId>648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8DF22C-A740-4EFC-B481-1DCF11870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66ddfa-5b91-4bed-935a-da058621d720"/>
    <ds:schemaRef ds:uri="52733cab-16c6-445b-89a4-de02d4bf2636"/>
    <ds:schemaRef ds:uri="879cc30a-4158-49c5-9cb2-e61862cf4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E894C3-8C12-4BB5-85A7-0AA8FB3633A4}">
  <ds:schemaRefs>
    <ds:schemaRef ds:uri="http://schemas.microsoft.com/office/2006/metadata/properties"/>
    <ds:schemaRef ds:uri="http://schemas.microsoft.com/office/infopath/2007/PartnerControls"/>
    <ds:schemaRef ds:uri="0f66ddfa-5b91-4bed-935a-da058621d720"/>
    <ds:schemaRef ds:uri="879cc30a-4158-49c5-9cb2-e61862cf406e"/>
    <ds:schemaRef ds:uri="52733cab-16c6-445b-89a4-de02d4bf2636"/>
  </ds:schemaRefs>
</ds:datastoreItem>
</file>

<file path=customXml/itemProps3.xml><?xml version="1.0" encoding="utf-8"?>
<ds:datastoreItem xmlns:ds="http://schemas.openxmlformats.org/officeDocument/2006/customXml" ds:itemID="{B5C80082-764C-4FCC-A133-9A1C8E9455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2186</Words>
  <Characters>12463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Kingston</dc:creator>
  <cp:keywords/>
  <dc:description/>
  <cp:lastModifiedBy>Dave Kingston</cp:lastModifiedBy>
  <cp:revision>4</cp:revision>
  <dcterms:created xsi:type="dcterms:W3CDTF">2023-02-19T19:34:00Z</dcterms:created>
  <dcterms:modified xsi:type="dcterms:W3CDTF">2023-02-19T19:35:00Z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0x010100A8CF5B6930B67B499BB014F7D821AC42</vt:lpwstr>
  </property>
  <property fmtid="{D5CDD505-2E9C-101B-9397-08002B2CF9AE}" pid="3" name="MediaServiceImageTags">
    <vt:lpwstr/>
  </property>
</Properties>
</file>